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13" w:rsidRPr="00D25D2F" w:rsidRDefault="00127656" w:rsidP="00265E13">
      <w:pPr>
        <w:tabs>
          <w:tab w:val="left" w:pos="630"/>
        </w:tabs>
        <w:spacing w:after="0"/>
        <w:ind w:left="-990"/>
        <w:jc w:val="both"/>
        <w:rPr>
          <w:b/>
        </w:rPr>
      </w:pPr>
      <w:r>
        <w:rPr>
          <w:b/>
          <w:sz w:val="24"/>
        </w:rPr>
        <w:tab/>
      </w:r>
      <w:r w:rsidR="00265E13">
        <w:rPr>
          <w:sz w:val="54"/>
          <w:szCs w:val="54"/>
        </w:rPr>
        <w:tab/>
      </w:r>
      <w:r w:rsidR="00265E13">
        <w:rPr>
          <w:sz w:val="54"/>
          <w:szCs w:val="54"/>
        </w:rPr>
        <w:tab/>
      </w:r>
      <w:r w:rsidR="00265E13">
        <w:rPr>
          <w:sz w:val="54"/>
          <w:szCs w:val="54"/>
        </w:rPr>
        <w:tab/>
      </w:r>
      <w:r w:rsidR="00265E13" w:rsidRPr="00644DF0">
        <w:rPr>
          <w:b/>
          <w:sz w:val="54"/>
          <w:szCs w:val="54"/>
        </w:rPr>
        <w:t>Shaheed Bhagat Singh</w:t>
      </w:r>
    </w:p>
    <w:p w:rsidR="00265E13" w:rsidRPr="00D25D2F" w:rsidRDefault="00265E13" w:rsidP="00265E13">
      <w:pPr>
        <w:spacing w:after="0" w:line="240" w:lineRule="auto"/>
        <w:jc w:val="center"/>
        <w:rPr>
          <w:b/>
          <w:sz w:val="54"/>
          <w:szCs w:val="46"/>
        </w:rPr>
      </w:pPr>
      <w:r w:rsidRPr="00D25D2F">
        <w:rPr>
          <w:b/>
          <w:sz w:val="54"/>
          <w:szCs w:val="46"/>
        </w:rPr>
        <w:t>State Technical Campus, Ferozepur</w:t>
      </w:r>
    </w:p>
    <w:p w:rsidR="00265E13" w:rsidRPr="00D25D2F" w:rsidRDefault="00265E13" w:rsidP="00265E1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jc w:val="both"/>
        <w:rPr>
          <w:b/>
          <w:sz w:val="26"/>
        </w:rPr>
      </w:pPr>
      <w:r w:rsidRPr="00D25D2F">
        <w:rPr>
          <w:b/>
          <w:sz w:val="26"/>
        </w:rPr>
        <w:tab/>
        <w:t>(Established and promoted by Govt. of Punjab)</w:t>
      </w:r>
      <w:r w:rsidRPr="00D25D2F">
        <w:rPr>
          <w:b/>
          <w:sz w:val="26"/>
        </w:rPr>
        <w:tab/>
      </w:r>
    </w:p>
    <w:p w:rsidR="00265E13" w:rsidRPr="00D25D2F" w:rsidRDefault="00265E13" w:rsidP="00265E13">
      <w:pPr>
        <w:spacing w:line="240" w:lineRule="auto"/>
        <w:ind w:right="-720"/>
        <w:jc w:val="center"/>
        <w:rPr>
          <w:b/>
          <w:sz w:val="34"/>
        </w:rPr>
      </w:pPr>
    </w:p>
    <w:p w:rsidR="00265E13" w:rsidRPr="00D25D2F" w:rsidRDefault="00265E13" w:rsidP="00265E13">
      <w:pPr>
        <w:spacing w:line="240" w:lineRule="auto"/>
        <w:ind w:right="-720"/>
        <w:jc w:val="center"/>
        <w:rPr>
          <w:b/>
          <w:sz w:val="34"/>
        </w:rPr>
      </w:pPr>
    </w:p>
    <w:p w:rsidR="00265E13" w:rsidRPr="000327AA" w:rsidRDefault="00265E13" w:rsidP="00265E13">
      <w:pPr>
        <w:spacing w:after="0" w:line="240" w:lineRule="auto"/>
        <w:ind w:right="-720"/>
        <w:jc w:val="center"/>
        <w:rPr>
          <w:b/>
          <w:sz w:val="40"/>
        </w:rPr>
      </w:pPr>
      <w:r>
        <w:rPr>
          <w:b/>
          <w:sz w:val="40"/>
        </w:rPr>
        <w:t xml:space="preserve">Supplementary </w:t>
      </w:r>
      <w:r w:rsidRPr="000327AA">
        <w:rPr>
          <w:b/>
          <w:sz w:val="40"/>
        </w:rPr>
        <w:t xml:space="preserve">Agenda </w:t>
      </w:r>
    </w:p>
    <w:p w:rsidR="00265E13" w:rsidRPr="000327AA" w:rsidRDefault="00265E13" w:rsidP="00265E13">
      <w:pPr>
        <w:spacing w:after="0" w:line="240" w:lineRule="auto"/>
        <w:ind w:right="-720"/>
        <w:jc w:val="center"/>
        <w:rPr>
          <w:b/>
          <w:sz w:val="40"/>
        </w:rPr>
      </w:pPr>
      <w:proofErr w:type="gramStart"/>
      <w:r w:rsidRPr="000327AA">
        <w:rPr>
          <w:b/>
          <w:sz w:val="40"/>
        </w:rPr>
        <w:t>of</w:t>
      </w:r>
      <w:proofErr w:type="gramEnd"/>
    </w:p>
    <w:p w:rsidR="00265E13" w:rsidRPr="00D25D2F" w:rsidRDefault="00265E13" w:rsidP="00265E13">
      <w:pPr>
        <w:spacing w:line="240" w:lineRule="auto"/>
        <w:ind w:right="-720"/>
        <w:jc w:val="center"/>
        <w:rPr>
          <w:b/>
          <w:sz w:val="40"/>
          <w:szCs w:val="32"/>
        </w:rPr>
      </w:pPr>
      <w:r>
        <w:rPr>
          <w:b/>
          <w:sz w:val="40"/>
          <w:szCs w:val="32"/>
        </w:rPr>
        <w:t>27</w:t>
      </w:r>
      <w:r w:rsidRPr="004B4CC4">
        <w:rPr>
          <w:b/>
          <w:sz w:val="40"/>
          <w:szCs w:val="32"/>
          <w:vertAlign w:val="superscript"/>
        </w:rPr>
        <w:t>th</w:t>
      </w:r>
      <w:r>
        <w:rPr>
          <w:b/>
          <w:sz w:val="40"/>
          <w:szCs w:val="32"/>
        </w:rPr>
        <w:t xml:space="preserve"> </w:t>
      </w:r>
      <w:r w:rsidRPr="00D25D2F">
        <w:rPr>
          <w:b/>
          <w:sz w:val="40"/>
          <w:szCs w:val="32"/>
        </w:rPr>
        <w:t xml:space="preserve">Meeting of the </w:t>
      </w:r>
      <w:r>
        <w:rPr>
          <w:b/>
          <w:sz w:val="40"/>
          <w:szCs w:val="32"/>
        </w:rPr>
        <w:t>Finance Committee</w:t>
      </w:r>
    </w:p>
    <w:p w:rsidR="00265E13" w:rsidRPr="00D25D2F" w:rsidRDefault="00265E13" w:rsidP="00265E13">
      <w:pPr>
        <w:jc w:val="both"/>
        <w:rPr>
          <w:b/>
          <w:sz w:val="40"/>
          <w:szCs w:val="32"/>
        </w:rPr>
      </w:pPr>
      <w:r>
        <w:rPr>
          <w:b/>
          <w:noProof/>
          <w:sz w:val="32"/>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358140</wp:posOffset>
            </wp:positionV>
            <wp:extent cx="2166620" cy="2138045"/>
            <wp:effectExtent l="19050" t="0" r="5080" b="0"/>
            <wp:wrapTight wrapText="bothSides">
              <wp:wrapPolygon edited="0">
                <wp:start x="-190" y="0"/>
                <wp:lineTo x="-190" y="21363"/>
                <wp:lineTo x="21651" y="21363"/>
                <wp:lineTo x="21651" y="0"/>
                <wp:lineTo x="-190" y="0"/>
              </wp:wrapPolygon>
            </wp:wrapTight>
            <wp:docPr id="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srcRect/>
                    <a:stretch>
                      <a:fillRect/>
                    </a:stretch>
                  </pic:blipFill>
                  <pic:spPr bwMode="auto">
                    <a:xfrm>
                      <a:off x="0" y="0"/>
                      <a:ext cx="2166620" cy="2138045"/>
                    </a:xfrm>
                    <a:prstGeom prst="rect">
                      <a:avLst/>
                    </a:prstGeom>
                    <a:noFill/>
                    <a:ln w="9525">
                      <a:noFill/>
                      <a:miter lim="800000"/>
                      <a:headEnd/>
                      <a:tailEnd/>
                    </a:ln>
                  </pic:spPr>
                </pic:pic>
              </a:graphicData>
            </a:graphic>
          </wp:anchor>
        </w:drawing>
      </w:r>
    </w:p>
    <w:p w:rsidR="00265E13" w:rsidRPr="00D25D2F" w:rsidRDefault="00265E13" w:rsidP="00265E13">
      <w:pPr>
        <w:spacing w:line="240" w:lineRule="auto"/>
        <w:jc w:val="center"/>
        <w:rPr>
          <w:b/>
          <w:sz w:val="32"/>
        </w:rPr>
      </w:pPr>
    </w:p>
    <w:p w:rsidR="00265E13" w:rsidRPr="00D25D2F" w:rsidRDefault="00265E13" w:rsidP="00265E13">
      <w:pPr>
        <w:spacing w:line="240" w:lineRule="auto"/>
        <w:jc w:val="center"/>
        <w:rPr>
          <w:b/>
          <w:sz w:val="32"/>
        </w:rPr>
      </w:pPr>
    </w:p>
    <w:p w:rsidR="00265E13" w:rsidRPr="00D25D2F" w:rsidRDefault="00265E13" w:rsidP="00265E13">
      <w:pPr>
        <w:spacing w:line="240" w:lineRule="auto"/>
        <w:jc w:val="center"/>
        <w:rPr>
          <w:b/>
          <w:sz w:val="32"/>
        </w:rPr>
      </w:pPr>
    </w:p>
    <w:p w:rsidR="00265E13" w:rsidRPr="00D25D2F" w:rsidRDefault="00265E13" w:rsidP="00265E13">
      <w:pPr>
        <w:spacing w:line="240" w:lineRule="auto"/>
        <w:rPr>
          <w:b/>
          <w:sz w:val="32"/>
        </w:rPr>
      </w:pPr>
    </w:p>
    <w:p w:rsidR="00265E13" w:rsidRPr="00D25D2F" w:rsidRDefault="00265E13" w:rsidP="00265E13">
      <w:pPr>
        <w:spacing w:line="240" w:lineRule="auto"/>
        <w:rPr>
          <w:b/>
          <w:sz w:val="32"/>
        </w:rPr>
      </w:pPr>
    </w:p>
    <w:p w:rsidR="00265E13" w:rsidRPr="00D25D2F" w:rsidRDefault="00265E13" w:rsidP="00265E13">
      <w:pPr>
        <w:spacing w:line="240" w:lineRule="auto"/>
        <w:rPr>
          <w:b/>
          <w:sz w:val="32"/>
        </w:rPr>
      </w:pPr>
    </w:p>
    <w:p w:rsidR="00265E13" w:rsidRPr="00D25D2F" w:rsidRDefault="00265E13" w:rsidP="00265E13">
      <w:pPr>
        <w:spacing w:line="240" w:lineRule="auto"/>
        <w:rPr>
          <w:b/>
          <w:sz w:val="32"/>
        </w:rPr>
      </w:pPr>
    </w:p>
    <w:p w:rsidR="00265E13" w:rsidRDefault="00265E13" w:rsidP="00265E13">
      <w:pPr>
        <w:spacing w:line="240" w:lineRule="auto"/>
        <w:ind w:left="1440" w:hanging="1440"/>
        <w:rPr>
          <w:b/>
          <w:sz w:val="30"/>
          <w:szCs w:val="20"/>
        </w:rPr>
      </w:pPr>
      <w:r w:rsidRPr="000327AA">
        <w:rPr>
          <w:b/>
          <w:sz w:val="36"/>
          <w:szCs w:val="26"/>
        </w:rPr>
        <w:t>VENUE:</w:t>
      </w:r>
      <w:r w:rsidRPr="000327AA">
        <w:rPr>
          <w:b/>
          <w:sz w:val="36"/>
          <w:szCs w:val="26"/>
        </w:rPr>
        <w:tab/>
      </w:r>
      <w:r w:rsidRPr="009200C2">
        <w:rPr>
          <w:b/>
          <w:sz w:val="26"/>
          <w:szCs w:val="16"/>
        </w:rPr>
        <w:t>Office of the Principal Secretary to Government of Punjab,</w:t>
      </w:r>
    </w:p>
    <w:p w:rsidR="00265E13" w:rsidRPr="009200C2" w:rsidRDefault="00265E13" w:rsidP="00265E13">
      <w:pPr>
        <w:spacing w:line="240" w:lineRule="auto"/>
        <w:ind w:left="1440" w:hanging="1440"/>
        <w:rPr>
          <w:b/>
          <w:sz w:val="26"/>
          <w:szCs w:val="16"/>
        </w:rPr>
      </w:pPr>
      <w:r>
        <w:rPr>
          <w:b/>
          <w:sz w:val="36"/>
          <w:szCs w:val="26"/>
        </w:rPr>
        <w:tab/>
      </w:r>
      <w:r w:rsidRPr="009200C2">
        <w:rPr>
          <w:b/>
          <w:sz w:val="26"/>
          <w:szCs w:val="16"/>
        </w:rPr>
        <w:t xml:space="preserve">Department of Technical Education &amp; Industrial </w:t>
      </w:r>
      <w:proofErr w:type="gramStart"/>
      <w:r w:rsidRPr="009200C2">
        <w:rPr>
          <w:b/>
          <w:sz w:val="26"/>
          <w:szCs w:val="16"/>
        </w:rPr>
        <w:t>Training ,</w:t>
      </w:r>
      <w:proofErr w:type="gramEnd"/>
      <w:r w:rsidRPr="009200C2">
        <w:rPr>
          <w:b/>
          <w:sz w:val="26"/>
          <w:szCs w:val="16"/>
        </w:rPr>
        <w:t xml:space="preserve"> 5</w:t>
      </w:r>
      <w:r w:rsidRPr="009200C2">
        <w:rPr>
          <w:b/>
          <w:sz w:val="26"/>
          <w:szCs w:val="16"/>
          <w:vertAlign w:val="superscript"/>
        </w:rPr>
        <w:t>TH</w:t>
      </w:r>
      <w:r w:rsidRPr="009200C2">
        <w:rPr>
          <w:b/>
          <w:sz w:val="26"/>
          <w:szCs w:val="16"/>
        </w:rPr>
        <w:t xml:space="preserve"> Floor, Mini Secretariat, Sector-9, Chandigarh</w:t>
      </w:r>
    </w:p>
    <w:p w:rsidR="00265E13" w:rsidRPr="00644DF0" w:rsidRDefault="00265E13" w:rsidP="00265E13">
      <w:pPr>
        <w:spacing w:line="240" w:lineRule="auto"/>
        <w:ind w:left="1440" w:hanging="1440"/>
        <w:rPr>
          <w:b/>
          <w:sz w:val="36"/>
          <w:szCs w:val="26"/>
        </w:rPr>
      </w:pPr>
      <w:r w:rsidRPr="00644DF0">
        <w:rPr>
          <w:b/>
          <w:sz w:val="30"/>
          <w:szCs w:val="20"/>
        </w:rPr>
        <w:t xml:space="preserve"> </w:t>
      </w:r>
      <w:r w:rsidRPr="00644DF0">
        <w:rPr>
          <w:sz w:val="16"/>
          <w:szCs w:val="16"/>
        </w:rPr>
        <w:t>.</w:t>
      </w:r>
    </w:p>
    <w:p w:rsidR="00265E13" w:rsidRPr="004B210D" w:rsidRDefault="00265E13" w:rsidP="00265E13">
      <w:pPr>
        <w:spacing w:before="240" w:after="0" w:line="240" w:lineRule="auto"/>
        <w:jc w:val="both"/>
        <w:rPr>
          <w:color w:val="FF0000"/>
          <w:sz w:val="36"/>
        </w:rPr>
      </w:pPr>
      <w:r w:rsidRPr="000327AA">
        <w:rPr>
          <w:b/>
          <w:sz w:val="36"/>
          <w:szCs w:val="26"/>
        </w:rPr>
        <w:t>DATE:</w:t>
      </w:r>
      <w:r w:rsidRPr="000327AA">
        <w:rPr>
          <w:b/>
          <w:sz w:val="36"/>
        </w:rPr>
        <w:tab/>
      </w:r>
      <w:r w:rsidRPr="009200C2">
        <w:rPr>
          <w:b/>
          <w:sz w:val="32"/>
          <w:szCs w:val="20"/>
        </w:rPr>
        <w:t>28.01.2014</w:t>
      </w:r>
    </w:p>
    <w:p w:rsidR="00265E13" w:rsidRPr="000327AA" w:rsidRDefault="00265E13" w:rsidP="00265E13">
      <w:pPr>
        <w:spacing w:after="0"/>
        <w:jc w:val="both"/>
        <w:rPr>
          <w:b/>
          <w:sz w:val="36"/>
        </w:rPr>
      </w:pPr>
      <w:r w:rsidRPr="000327AA">
        <w:rPr>
          <w:b/>
          <w:sz w:val="36"/>
          <w:szCs w:val="26"/>
        </w:rPr>
        <w:t>TIME:</w:t>
      </w:r>
      <w:r w:rsidRPr="000327AA">
        <w:rPr>
          <w:b/>
          <w:sz w:val="36"/>
        </w:rPr>
        <w:tab/>
      </w:r>
      <w:r w:rsidRPr="000327AA">
        <w:rPr>
          <w:bCs/>
          <w:sz w:val="36"/>
        </w:rPr>
        <w:t>11.</w:t>
      </w:r>
      <w:r>
        <w:rPr>
          <w:bCs/>
          <w:sz w:val="36"/>
        </w:rPr>
        <w:t>3</w:t>
      </w:r>
      <w:r w:rsidRPr="000327AA">
        <w:rPr>
          <w:bCs/>
          <w:sz w:val="36"/>
        </w:rPr>
        <w:t>0 AM</w:t>
      </w:r>
    </w:p>
    <w:p w:rsidR="00265E13" w:rsidRPr="00D25D2F" w:rsidRDefault="00265E13" w:rsidP="00265E13">
      <w:pPr>
        <w:jc w:val="both"/>
      </w:pPr>
      <w:r w:rsidRPr="00D25D2F">
        <w:tab/>
      </w:r>
      <w:r w:rsidRPr="00D25D2F">
        <w:tab/>
      </w:r>
      <w:r w:rsidRPr="00D25D2F">
        <w:tab/>
      </w:r>
      <w:r w:rsidRPr="00D25D2F">
        <w:tab/>
      </w:r>
      <w:r w:rsidRPr="00D25D2F">
        <w:tab/>
      </w:r>
    </w:p>
    <w:p w:rsidR="00536A30" w:rsidRDefault="00536A30" w:rsidP="00F82133">
      <w:pPr>
        <w:tabs>
          <w:tab w:val="left" w:pos="630"/>
        </w:tabs>
        <w:ind w:left="-990"/>
        <w:jc w:val="both"/>
        <w:rPr>
          <w:b/>
          <w:sz w:val="24"/>
        </w:rPr>
      </w:pPr>
    </w:p>
    <w:p w:rsidR="00536A30" w:rsidRDefault="00536A30" w:rsidP="00F82133">
      <w:pPr>
        <w:tabs>
          <w:tab w:val="left" w:pos="630"/>
        </w:tabs>
        <w:ind w:left="-990"/>
        <w:jc w:val="both"/>
        <w:rPr>
          <w:b/>
          <w:sz w:val="24"/>
        </w:rPr>
      </w:pPr>
    </w:p>
    <w:p w:rsidR="00CA4F1D" w:rsidRPr="00127656" w:rsidRDefault="00127656" w:rsidP="00F82133">
      <w:pPr>
        <w:tabs>
          <w:tab w:val="left" w:pos="630"/>
        </w:tabs>
        <w:ind w:left="-990"/>
        <w:jc w:val="both"/>
        <w:rPr>
          <w:b/>
          <w:sz w:val="34"/>
          <w:szCs w:val="32"/>
        </w:rPr>
      </w:pPr>
      <w:r>
        <w:rPr>
          <w:b/>
          <w:sz w:val="24"/>
        </w:rPr>
        <w:tab/>
      </w:r>
      <w:r w:rsidR="00CA4F1D" w:rsidRPr="00127656">
        <w:rPr>
          <w:b/>
          <w:sz w:val="34"/>
          <w:szCs w:val="32"/>
        </w:rPr>
        <w:t>CONSTITUTION OF THE FINANCE COMMITTEE</w:t>
      </w:r>
    </w:p>
    <w:p w:rsidR="00CA4F1D" w:rsidRDefault="00CA4F1D" w:rsidP="00F82133">
      <w:pPr>
        <w:tabs>
          <w:tab w:val="left" w:pos="630"/>
        </w:tabs>
        <w:ind w:left="-990"/>
        <w:jc w:val="both"/>
        <w:rPr>
          <w:b/>
          <w:sz w:val="24"/>
        </w:rPr>
      </w:pPr>
    </w:p>
    <w:tbl>
      <w:tblPr>
        <w:tblStyle w:val="TableGrid"/>
        <w:tblW w:w="0" w:type="auto"/>
        <w:tblInd w:w="-990" w:type="dxa"/>
        <w:tblLook w:val="04A0" w:firstRow="1" w:lastRow="0" w:firstColumn="1" w:lastColumn="0" w:noHBand="0" w:noVBand="1"/>
      </w:tblPr>
      <w:tblGrid>
        <w:gridCol w:w="1098"/>
        <w:gridCol w:w="6210"/>
        <w:gridCol w:w="2268"/>
      </w:tblGrid>
      <w:tr w:rsidR="00CA4F1D" w:rsidTr="00127656">
        <w:tc>
          <w:tcPr>
            <w:tcW w:w="1098" w:type="dxa"/>
          </w:tcPr>
          <w:p w:rsidR="00CA4F1D" w:rsidRDefault="00CA4F1D" w:rsidP="00F82133">
            <w:pPr>
              <w:tabs>
                <w:tab w:val="left" w:pos="630"/>
              </w:tabs>
              <w:jc w:val="both"/>
              <w:rPr>
                <w:b/>
                <w:sz w:val="24"/>
              </w:rPr>
            </w:pPr>
            <w:r>
              <w:rPr>
                <w:b/>
                <w:sz w:val="24"/>
              </w:rPr>
              <w:t>1.</w:t>
            </w:r>
          </w:p>
        </w:tc>
        <w:tc>
          <w:tcPr>
            <w:tcW w:w="6210" w:type="dxa"/>
          </w:tcPr>
          <w:p w:rsidR="00CA4F1D" w:rsidRDefault="00CA4F1D" w:rsidP="00F82133">
            <w:pPr>
              <w:tabs>
                <w:tab w:val="left" w:pos="630"/>
              </w:tabs>
              <w:jc w:val="both"/>
              <w:rPr>
                <w:b/>
                <w:sz w:val="24"/>
              </w:rPr>
            </w:pPr>
            <w:r>
              <w:rPr>
                <w:b/>
                <w:sz w:val="24"/>
              </w:rPr>
              <w:t>Principal Secretary to Govt. of Punjab,</w:t>
            </w:r>
          </w:p>
          <w:p w:rsidR="00CA4F1D" w:rsidRDefault="00CA4F1D" w:rsidP="00F82133">
            <w:pPr>
              <w:tabs>
                <w:tab w:val="left" w:pos="630"/>
              </w:tabs>
              <w:jc w:val="both"/>
              <w:rPr>
                <w:b/>
                <w:sz w:val="24"/>
              </w:rPr>
            </w:pPr>
            <w:r>
              <w:rPr>
                <w:b/>
                <w:sz w:val="24"/>
              </w:rPr>
              <w:t>Deptt. of Technical Education &amp; Industrial Training</w:t>
            </w:r>
          </w:p>
          <w:p w:rsidR="00CA4F1D" w:rsidRDefault="00CA4F1D" w:rsidP="00F82133">
            <w:pPr>
              <w:tabs>
                <w:tab w:val="left" w:pos="630"/>
              </w:tabs>
              <w:jc w:val="both"/>
              <w:rPr>
                <w:b/>
                <w:sz w:val="24"/>
              </w:rPr>
            </w:pPr>
            <w:r>
              <w:rPr>
                <w:b/>
                <w:sz w:val="24"/>
              </w:rPr>
              <w:t>Chandigarh</w:t>
            </w:r>
          </w:p>
        </w:tc>
        <w:tc>
          <w:tcPr>
            <w:tcW w:w="2268" w:type="dxa"/>
          </w:tcPr>
          <w:p w:rsidR="00CA4F1D" w:rsidRDefault="00CA4F1D" w:rsidP="00F82133">
            <w:pPr>
              <w:tabs>
                <w:tab w:val="left" w:pos="630"/>
              </w:tabs>
              <w:jc w:val="both"/>
              <w:rPr>
                <w:b/>
                <w:sz w:val="24"/>
              </w:rPr>
            </w:pPr>
            <w:r>
              <w:rPr>
                <w:b/>
                <w:sz w:val="24"/>
              </w:rPr>
              <w:t>Chairman</w:t>
            </w:r>
          </w:p>
        </w:tc>
      </w:tr>
      <w:tr w:rsidR="00CA4F1D" w:rsidTr="00127656">
        <w:tc>
          <w:tcPr>
            <w:tcW w:w="1098" w:type="dxa"/>
          </w:tcPr>
          <w:p w:rsidR="00CA4F1D" w:rsidRDefault="00CA4F1D" w:rsidP="00F82133">
            <w:pPr>
              <w:tabs>
                <w:tab w:val="left" w:pos="630"/>
              </w:tabs>
              <w:jc w:val="both"/>
              <w:rPr>
                <w:b/>
                <w:sz w:val="24"/>
              </w:rPr>
            </w:pPr>
            <w:r>
              <w:rPr>
                <w:b/>
                <w:sz w:val="24"/>
              </w:rPr>
              <w:t>2.</w:t>
            </w:r>
          </w:p>
        </w:tc>
        <w:tc>
          <w:tcPr>
            <w:tcW w:w="6210" w:type="dxa"/>
          </w:tcPr>
          <w:p w:rsidR="00CA4F1D" w:rsidRDefault="00CA4F1D" w:rsidP="00F82133">
            <w:pPr>
              <w:tabs>
                <w:tab w:val="left" w:pos="630"/>
              </w:tabs>
              <w:jc w:val="both"/>
              <w:rPr>
                <w:b/>
                <w:sz w:val="24"/>
              </w:rPr>
            </w:pPr>
            <w:r>
              <w:rPr>
                <w:b/>
                <w:sz w:val="24"/>
              </w:rPr>
              <w:t>Principal Secretary of Govt. of Punjab,</w:t>
            </w:r>
          </w:p>
          <w:p w:rsidR="00CA4F1D" w:rsidRDefault="00CA4F1D" w:rsidP="00F82133">
            <w:pPr>
              <w:tabs>
                <w:tab w:val="left" w:pos="630"/>
              </w:tabs>
              <w:jc w:val="both"/>
              <w:rPr>
                <w:b/>
                <w:sz w:val="24"/>
              </w:rPr>
            </w:pPr>
            <w:r>
              <w:rPr>
                <w:b/>
                <w:sz w:val="24"/>
              </w:rPr>
              <w:t xml:space="preserve">Deptt. of finance or his representative </w:t>
            </w:r>
          </w:p>
          <w:p w:rsidR="00CA4F1D" w:rsidRDefault="00CA4F1D" w:rsidP="00F82133">
            <w:pPr>
              <w:tabs>
                <w:tab w:val="left" w:pos="630"/>
              </w:tabs>
              <w:jc w:val="both"/>
              <w:rPr>
                <w:b/>
                <w:sz w:val="24"/>
              </w:rPr>
            </w:pPr>
            <w:r>
              <w:rPr>
                <w:b/>
                <w:sz w:val="24"/>
              </w:rPr>
              <w:t xml:space="preserve">(not below the rank of </w:t>
            </w:r>
            <w:proofErr w:type="spellStart"/>
            <w:r>
              <w:rPr>
                <w:b/>
                <w:sz w:val="24"/>
              </w:rPr>
              <w:t>Jr.Secretary</w:t>
            </w:r>
            <w:proofErr w:type="spellEnd"/>
            <w:r>
              <w:rPr>
                <w:b/>
                <w:sz w:val="24"/>
              </w:rPr>
              <w:t>)</w:t>
            </w:r>
          </w:p>
        </w:tc>
        <w:tc>
          <w:tcPr>
            <w:tcW w:w="2268" w:type="dxa"/>
          </w:tcPr>
          <w:p w:rsidR="00CA4F1D" w:rsidRDefault="00CA4F1D" w:rsidP="00F82133">
            <w:pPr>
              <w:tabs>
                <w:tab w:val="left" w:pos="630"/>
              </w:tabs>
              <w:jc w:val="both"/>
              <w:rPr>
                <w:b/>
                <w:sz w:val="24"/>
              </w:rPr>
            </w:pPr>
            <w:r>
              <w:rPr>
                <w:b/>
                <w:sz w:val="24"/>
              </w:rPr>
              <w:t>Member</w:t>
            </w:r>
          </w:p>
        </w:tc>
      </w:tr>
      <w:tr w:rsidR="00CA4F1D" w:rsidTr="00127656">
        <w:tc>
          <w:tcPr>
            <w:tcW w:w="1098" w:type="dxa"/>
          </w:tcPr>
          <w:p w:rsidR="00CA4F1D" w:rsidRDefault="00CA4F1D" w:rsidP="00F82133">
            <w:pPr>
              <w:tabs>
                <w:tab w:val="left" w:pos="630"/>
              </w:tabs>
              <w:jc w:val="both"/>
              <w:rPr>
                <w:b/>
                <w:sz w:val="24"/>
              </w:rPr>
            </w:pPr>
            <w:r>
              <w:rPr>
                <w:b/>
                <w:sz w:val="24"/>
              </w:rPr>
              <w:t>3.</w:t>
            </w:r>
          </w:p>
        </w:tc>
        <w:tc>
          <w:tcPr>
            <w:tcW w:w="6210" w:type="dxa"/>
          </w:tcPr>
          <w:p w:rsidR="00CA4F1D" w:rsidRDefault="00CA4F1D" w:rsidP="00F82133">
            <w:pPr>
              <w:tabs>
                <w:tab w:val="left" w:pos="630"/>
              </w:tabs>
              <w:jc w:val="both"/>
              <w:rPr>
                <w:b/>
                <w:sz w:val="24"/>
              </w:rPr>
            </w:pPr>
            <w:r>
              <w:rPr>
                <w:b/>
                <w:sz w:val="24"/>
              </w:rPr>
              <w:t>Director,</w:t>
            </w:r>
          </w:p>
          <w:p w:rsidR="00CA4F1D" w:rsidRDefault="00CA4F1D" w:rsidP="00F82133">
            <w:pPr>
              <w:tabs>
                <w:tab w:val="left" w:pos="630"/>
              </w:tabs>
              <w:jc w:val="both"/>
              <w:rPr>
                <w:b/>
                <w:sz w:val="24"/>
              </w:rPr>
            </w:pPr>
            <w:r>
              <w:rPr>
                <w:b/>
                <w:sz w:val="24"/>
              </w:rPr>
              <w:t>Deptt. of Technical Education &amp; Industrial Training, Punjab</w:t>
            </w:r>
          </w:p>
          <w:p w:rsidR="00127656" w:rsidRDefault="00127656" w:rsidP="00F82133">
            <w:pPr>
              <w:tabs>
                <w:tab w:val="left" w:pos="630"/>
              </w:tabs>
              <w:jc w:val="both"/>
              <w:rPr>
                <w:b/>
                <w:sz w:val="24"/>
              </w:rPr>
            </w:pPr>
            <w:r>
              <w:rPr>
                <w:b/>
                <w:sz w:val="24"/>
              </w:rPr>
              <w:t>Chandigarh</w:t>
            </w:r>
          </w:p>
        </w:tc>
        <w:tc>
          <w:tcPr>
            <w:tcW w:w="2268" w:type="dxa"/>
          </w:tcPr>
          <w:p w:rsidR="00CA4F1D" w:rsidRDefault="00127656" w:rsidP="00F82133">
            <w:pPr>
              <w:tabs>
                <w:tab w:val="left" w:pos="630"/>
              </w:tabs>
              <w:jc w:val="both"/>
              <w:rPr>
                <w:b/>
                <w:sz w:val="24"/>
              </w:rPr>
            </w:pPr>
            <w:r>
              <w:rPr>
                <w:b/>
                <w:sz w:val="24"/>
              </w:rPr>
              <w:t>Member</w:t>
            </w:r>
          </w:p>
        </w:tc>
      </w:tr>
      <w:tr w:rsidR="00CA4F1D" w:rsidTr="00127656">
        <w:tc>
          <w:tcPr>
            <w:tcW w:w="1098" w:type="dxa"/>
          </w:tcPr>
          <w:p w:rsidR="00CA4F1D" w:rsidRDefault="00127656" w:rsidP="00F82133">
            <w:pPr>
              <w:tabs>
                <w:tab w:val="left" w:pos="630"/>
              </w:tabs>
              <w:jc w:val="both"/>
              <w:rPr>
                <w:b/>
                <w:sz w:val="24"/>
              </w:rPr>
            </w:pPr>
            <w:r>
              <w:rPr>
                <w:b/>
                <w:sz w:val="24"/>
              </w:rPr>
              <w:t>4.</w:t>
            </w:r>
          </w:p>
        </w:tc>
        <w:tc>
          <w:tcPr>
            <w:tcW w:w="6210" w:type="dxa"/>
          </w:tcPr>
          <w:p w:rsidR="00CA4F1D" w:rsidRDefault="00127656" w:rsidP="00F82133">
            <w:pPr>
              <w:tabs>
                <w:tab w:val="left" w:pos="630"/>
              </w:tabs>
              <w:jc w:val="both"/>
              <w:rPr>
                <w:b/>
                <w:sz w:val="24"/>
              </w:rPr>
            </w:pPr>
            <w:r>
              <w:rPr>
                <w:b/>
                <w:sz w:val="24"/>
              </w:rPr>
              <w:t>Director,</w:t>
            </w:r>
          </w:p>
          <w:p w:rsidR="00127656" w:rsidRDefault="00127656" w:rsidP="00F82133">
            <w:pPr>
              <w:tabs>
                <w:tab w:val="left" w:pos="630"/>
              </w:tabs>
              <w:jc w:val="both"/>
              <w:rPr>
                <w:b/>
                <w:sz w:val="24"/>
              </w:rPr>
            </w:pPr>
            <w:r>
              <w:rPr>
                <w:b/>
                <w:sz w:val="24"/>
              </w:rPr>
              <w:t>Shaheed Bhagat Singh State Technical Campus, Ferozepur</w:t>
            </w:r>
          </w:p>
        </w:tc>
        <w:tc>
          <w:tcPr>
            <w:tcW w:w="2268" w:type="dxa"/>
          </w:tcPr>
          <w:p w:rsidR="00CA4F1D" w:rsidRDefault="00127656" w:rsidP="00F82133">
            <w:pPr>
              <w:tabs>
                <w:tab w:val="left" w:pos="630"/>
              </w:tabs>
              <w:jc w:val="both"/>
              <w:rPr>
                <w:b/>
                <w:sz w:val="24"/>
              </w:rPr>
            </w:pPr>
            <w:r>
              <w:rPr>
                <w:b/>
                <w:sz w:val="24"/>
              </w:rPr>
              <w:t>Member</w:t>
            </w:r>
          </w:p>
        </w:tc>
      </w:tr>
      <w:tr w:rsidR="00CA4F1D" w:rsidTr="00127656">
        <w:tc>
          <w:tcPr>
            <w:tcW w:w="1098" w:type="dxa"/>
          </w:tcPr>
          <w:p w:rsidR="00CA4F1D" w:rsidRDefault="00127656" w:rsidP="00F82133">
            <w:pPr>
              <w:tabs>
                <w:tab w:val="left" w:pos="630"/>
              </w:tabs>
              <w:jc w:val="both"/>
              <w:rPr>
                <w:b/>
                <w:sz w:val="24"/>
              </w:rPr>
            </w:pPr>
            <w:r>
              <w:rPr>
                <w:b/>
                <w:sz w:val="24"/>
              </w:rPr>
              <w:t>5.</w:t>
            </w:r>
          </w:p>
        </w:tc>
        <w:tc>
          <w:tcPr>
            <w:tcW w:w="6210" w:type="dxa"/>
          </w:tcPr>
          <w:p w:rsidR="00CA4F1D" w:rsidRDefault="00127656" w:rsidP="00F82133">
            <w:pPr>
              <w:tabs>
                <w:tab w:val="left" w:pos="630"/>
              </w:tabs>
              <w:jc w:val="both"/>
              <w:rPr>
                <w:b/>
                <w:sz w:val="24"/>
              </w:rPr>
            </w:pPr>
            <w:r>
              <w:rPr>
                <w:b/>
                <w:sz w:val="24"/>
              </w:rPr>
              <w:t>Registrar,</w:t>
            </w:r>
          </w:p>
          <w:p w:rsidR="00127656" w:rsidRDefault="00127656" w:rsidP="00F82133">
            <w:pPr>
              <w:tabs>
                <w:tab w:val="left" w:pos="630"/>
              </w:tabs>
              <w:jc w:val="both"/>
              <w:rPr>
                <w:b/>
                <w:sz w:val="24"/>
              </w:rPr>
            </w:pPr>
            <w:r>
              <w:rPr>
                <w:b/>
                <w:sz w:val="24"/>
              </w:rPr>
              <w:t>Shaheed Bhagat Singh State Technical Campus, Ferozepur</w:t>
            </w:r>
          </w:p>
        </w:tc>
        <w:tc>
          <w:tcPr>
            <w:tcW w:w="2268" w:type="dxa"/>
          </w:tcPr>
          <w:p w:rsidR="00CA4F1D" w:rsidRDefault="00127656" w:rsidP="00F82133">
            <w:pPr>
              <w:tabs>
                <w:tab w:val="left" w:pos="630"/>
              </w:tabs>
              <w:jc w:val="both"/>
              <w:rPr>
                <w:b/>
                <w:sz w:val="24"/>
              </w:rPr>
            </w:pPr>
            <w:r>
              <w:rPr>
                <w:b/>
                <w:sz w:val="24"/>
              </w:rPr>
              <w:t>Member-Secretary</w:t>
            </w:r>
          </w:p>
        </w:tc>
      </w:tr>
    </w:tbl>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CA4F1D" w:rsidRDefault="00CA4F1D" w:rsidP="00F82133">
      <w:pPr>
        <w:tabs>
          <w:tab w:val="left" w:pos="630"/>
        </w:tabs>
        <w:ind w:left="-990"/>
        <w:jc w:val="both"/>
        <w:rPr>
          <w:b/>
          <w:sz w:val="24"/>
        </w:rPr>
      </w:pPr>
    </w:p>
    <w:p w:rsidR="00F82133" w:rsidRPr="009B750A" w:rsidRDefault="00CA4F1D" w:rsidP="00F82133">
      <w:pPr>
        <w:tabs>
          <w:tab w:val="left" w:pos="630"/>
        </w:tabs>
        <w:ind w:left="-990"/>
        <w:jc w:val="both"/>
        <w:rPr>
          <w:b/>
          <w:sz w:val="56"/>
          <w:szCs w:val="54"/>
        </w:rPr>
      </w:pPr>
      <w:r>
        <w:rPr>
          <w:b/>
          <w:sz w:val="24"/>
        </w:rPr>
        <w:lastRenderedPageBreak/>
        <w:tab/>
      </w:r>
      <w:r>
        <w:rPr>
          <w:b/>
          <w:sz w:val="24"/>
        </w:rPr>
        <w:tab/>
      </w:r>
      <w:r>
        <w:rPr>
          <w:b/>
          <w:sz w:val="24"/>
        </w:rPr>
        <w:tab/>
      </w:r>
      <w:r>
        <w:rPr>
          <w:b/>
          <w:sz w:val="24"/>
        </w:rPr>
        <w:tab/>
      </w:r>
      <w:r>
        <w:rPr>
          <w:b/>
          <w:sz w:val="24"/>
        </w:rPr>
        <w:tab/>
      </w:r>
      <w:r w:rsidR="00CD043B" w:rsidRPr="009B750A">
        <w:rPr>
          <w:b/>
          <w:sz w:val="56"/>
          <w:szCs w:val="54"/>
        </w:rPr>
        <w:t>CONTENTS</w:t>
      </w:r>
    </w:p>
    <w:p w:rsidR="009B750A" w:rsidRDefault="009B750A" w:rsidP="00F82133">
      <w:pPr>
        <w:tabs>
          <w:tab w:val="left" w:pos="630"/>
        </w:tabs>
        <w:ind w:left="-990"/>
        <w:jc w:val="both"/>
        <w:rPr>
          <w:b/>
          <w:sz w:val="24"/>
        </w:rPr>
      </w:pPr>
    </w:p>
    <w:p w:rsidR="00CD043B" w:rsidRDefault="00CD043B" w:rsidP="00F82133">
      <w:pPr>
        <w:tabs>
          <w:tab w:val="left" w:pos="630"/>
        </w:tabs>
        <w:ind w:left="-990"/>
        <w:jc w:val="both"/>
        <w:rPr>
          <w:b/>
          <w:sz w:val="24"/>
        </w:rPr>
      </w:pPr>
      <w:r>
        <w:rPr>
          <w:b/>
          <w:sz w:val="24"/>
        </w:rPr>
        <w:t>ITEM NO</w:t>
      </w:r>
      <w:r>
        <w:rPr>
          <w:b/>
          <w:sz w:val="24"/>
        </w:rPr>
        <w:tab/>
      </w:r>
      <w:r>
        <w:rPr>
          <w:b/>
          <w:sz w:val="24"/>
        </w:rPr>
        <w:tab/>
        <w:t>PARTICULARS</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PAGE NO</w:t>
      </w:r>
    </w:p>
    <w:p w:rsidR="009B750A" w:rsidRDefault="009B750A" w:rsidP="00F82133">
      <w:pPr>
        <w:tabs>
          <w:tab w:val="left" w:pos="630"/>
        </w:tabs>
        <w:ind w:left="-990"/>
        <w:jc w:val="both"/>
        <w:rPr>
          <w:b/>
          <w:sz w:val="24"/>
        </w:rPr>
      </w:pPr>
    </w:p>
    <w:p w:rsidR="00CD043B" w:rsidRDefault="00CD043B" w:rsidP="00F82133">
      <w:pPr>
        <w:tabs>
          <w:tab w:val="left" w:pos="630"/>
        </w:tabs>
        <w:ind w:left="-990"/>
        <w:jc w:val="both"/>
        <w:rPr>
          <w:b/>
          <w:sz w:val="24"/>
        </w:rPr>
      </w:pPr>
      <w:r>
        <w:rPr>
          <w:b/>
          <w:sz w:val="24"/>
        </w:rPr>
        <w:t xml:space="preserve">27.23(I) </w:t>
      </w:r>
      <w:proofErr w:type="gramStart"/>
      <w:r>
        <w:rPr>
          <w:b/>
          <w:sz w:val="24"/>
        </w:rPr>
        <w:t>To</w:t>
      </w:r>
      <w:proofErr w:type="gramEnd"/>
      <w:r>
        <w:rPr>
          <w:b/>
          <w:sz w:val="24"/>
        </w:rPr>
        <w:t xml:space="preserve"> consider the attachment of services of </w:t>
      </w:r>
      <w:proofErr w:type="spellStart"/>
      <w:r>
        <w:rPr>
          <w:b/>
          <w:sz w:val="24"/>
        </w:rPr>
        <w:t>Sh</w:t>
      </w:r>
      <w:proofErr w:type="spellEnd"/>
      <w:r>
        <w:rPr>
          <w:b/>
          <w:sz w:val="24"/>
        </w:rPr>
        <w:t xml:space="preserve"> Gaurav Kumar, Administrative</w:t>
      </w:r>
      <w:r>
        <w:rPr>
          <w:b/>
          <w:sz w:val="24"/>
        </w:rPr>
        <w:tab/>
        <w:t>01</w:t>
      </w:r>
    </w:p>
    <w:p w:rsidR="00CD043B" w:rsidRDefault="00CD043B" w:rsidP="00F82133">
      <w:pPr>
        <w:tabs>
          <w:tab w:val="left" w:pos="630"/>
        </w:tabs>
        <w:ind w:left="-990"/>
        <w:jc w:val="both"/>
        <w:rPr>
          <w:b/>
          <w:sz w:val="24"/>
        </w:rPr>
      </w:pPr>
      <w:r>
        <w:rPr>
          <w:b/>
          <w:sz w:val="24"/>
        </w:rPr>
        <w:t xml:space="preserve">                Officer with </w:t>
      </w:r>
      <w:proofErr w:type="spellStart"/>
      <w:r>
        <w:rPr>
          <w:b/>
          <w:sz w:val="24"/>
        </w:rPr>
        <w:t>Honable</w:t>
      </w:r>
      <w:proofErr w:type="spellEnd"/>
      <w:r>
        <w:rPr>
          <w:b/>
          <w:sz w:val="24"/>
        </w:rPr>
        <w:t xml:space="preserve"> Minister, Local Bodies, Govt of Punjab</w:t>
      </w: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r>
        <w:rPr>
          <w:b/>
          <w:sz w:val="24"/>
        </w:rPr>
        <w:t xml:space="preserve">27.23(II) </w:t>
      </w:r>
      <w:proofErr w:type="gramStart"/>
      <w:r>
        <w:rPr>
          <w:b/>
          <w:sz w:val="24"/>
        </w:rPr>
        <w:t>To</w:t>
      </w:r>
      <w:proofErr w:type="gramEnd"/>
      <w:r>
        <w:rPr>
          <w:b/>
          <w:sz w:val="24"/>
        </w:rPr>
        <w:t xml:space="preserve"> approve the collaboration with Netherland based organization PUM</w:t>
      </w:r>
      <w:r>
        <w:rPr>
          <w:b/>
          <w:sz w:val="24"/>
        </w:rPr>
        <w:tab/>
      </w:r>
      <w:r>
        <w:rPr>
          <w:b/>
          <w:sz w:val="24"/>
        </w:rPr>
        <w:tab/>
        <w:t>02</w:t>
      </w: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r>
        <w:rPr>
          <w:b/>
          <w:sz w:val="24"/>
        </w:rPr>
        <w:t>27.23(III) Restoring of Grant-in-Aid…… Regarding</w:t>
      </w:r>
      <w:r w:rsidR="00FF73B8">
        <w:rPr>
          <w:b/>
          <w:sz w:val="24"/>
        </w:rPr>
        <w:tab/>
      </w:r>
      <w:r w:rsidR="00FF73B8">
        <w:rPr>
          <w:b/>
          <w:sz w:val="24"/>
        </w:rPr>
        <w:tab/>
      </w:r>
      <w:r w:rsidR="00FF73B8">
        <w:rPr>
          <w:b/>
          <w:sz w:val="24"/>
        </w:rPr>
        <w:tab/>
      </w:r>
      <w:r w:rsidR="00FF73B8">
        <w:rPr>
          <w:b/>
          <w:sz w:val="24"/>
        </w:rPr>
        <w:tab/>
      </w:r>
      <w:r w:rsidR="00FF73B8">
        <w:rPr>
          <w:b/>
          <w:sz w:val="24"/>
        </w:rPr>
        <w:tab/>
      </w:r>
      <w:r w:rsidR="00FF73B8">
        <w:rPr>
          <w:b/>
          <w:sz w:val="24"/>
        </w:rPr>
        <w:tab/>
        <w:t>03</w:t>
      </w:r>
    </w:p>
    <w:p w:rsidR="00CD043B" w:rsidRDefault="00CD043B" w:rsidP="00F82133">
      <w:pPr>
        <w:tabs>
          <w:tab w:val="left" w:pos="630"/>
        </w:tabs>
        <w:ind w:left="-990"/>
        <w:jc w:val="both"/>
        <w:rPr>
          <w:b/>
          <w:sz w:val="24"/>
        </w:rPr>
      </w:pPr>
      <w:r>
        <w:rPr>
          <w:b/>
          <w:sz w:val="24"/>
        </w:rPr>
        <w:tab/>
      </w: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9B750A" w:rsidRDefault="009B750A" w:rsidP="009B750A">
      <w:pPr>
        <w:tabs>
          <w:tab w:val="left" w:pos="630"/>
        </w:tabs>
        <w:ind w:left="-990"/>
        <w:jc w:val="both"/>
        <w:rPr>
          <w:b/>
          <w:sz w:val="24"/>
          <w:u w:val="single"/>
        </w:rPr>
      </w:pPr>
    </w:p>
    <w:p w:rsidR="009B750A" w:rsidRPr="008F74B5" w:rsidRDefault="009B750A" w:rsidP="009B750A">
      <w:pPr>
        <w:tabs>
          <w:tab w:val="left" w:pos="630"/>
          <w:tab w:val="left" w:pos="720"/>
        </w:tabs>
        <w:ind w:left="-990"/>
        <w:jc w:val="both"/>
        <w:rPr>
          <w:b/>
          <w:sz w:val="24"/>
          <w:u w:val="single"/>
        </w:rPr>
      </w:pPr>
      <w:r w:rsidRPr="00E56EB2">
        <w:rPr>
          <w:b/>
          <w:sz w:val="24"/>
          <w:u w:val="single"/>
        </w:rPr>
        <w:t xml:space="preserve">Item </w:t>
      </w:r>
      <w:proofErr w:type="gramStart"/>
      <w:r w:rsidRPr="00E56EB2">
        <w:rPr>
          <w:b/>
          <w:sz w:val="24"/>
          <w:u w:val="single"/>
        </w:rPr>
        <w:t>No.27.23</w:t>
      </w:r>
      <w:r>
        <w:rPr>
          <w:b/>
          <w:sz w:val="24"/>
          <w:u w:val="single"/>
        </w:rPr>
        <w:t>(</w:t>
      </w:r>
      <w:proofErr w:type="spellStart"/>
      <w:proofErr w:type="gramEnd"/>
      <w:r>
        <w:rPr>
          <w:b/>
          <w:sz w:val="24"/>
          <w:u w:val="single"/>
        </w:rPr>
        <w:t>i</w:t>
      </w:r>
      <w:proofErr w:type="spellEnd"/>
      <w:r>
        <w:rPr>
          <w:b/>
          <w:sz w:val="24"/>
          <w:u w:val="single"/>
        </w:rPr>
        <w:t>)</w:t>
      </w:r>
      <w:r>
        <w:rPr>
          <w:b/>
          <w:sz w:val="24"/>
        </w:rPr>
        <w:t xml:space="preserve">  </w:t>
      </w:r>
      <w:r w:rsidRPr="008F74B5">
        <w:rPr>
          <w:b/>
          <w:sz w:val="24"/>
          <w:u w:val="single"/>
        </w:rPr>
        <w:t>To consider the attachment of service</w:t>
      </w:r>
      <w:r>
        <w:rPr>
          <w:b/>
          <w:sz w:val="24"/>
          <w:u w:val="single"/>
        </w:rPr>
        <w:t>s</w:t>
      </w:r>
      <w:r w:rsidRPr="008F74B5">
        <w:rPr>
          <w:b/>
          <w:sz w:val="24"/>
          <w:u w:val="single"/>
        </w:rPr>
        <w:t xml:space="preserve"> of Sh. Gaurav Kumar, Administrative officer </w:t>
      </w:r>
      <w:r>
        <w:rPr>
          <w:b/>
          <w:sz w:val="24"/>
        </w:rPr>
        <w:tab/>
        <w:t xml:space="preserve"> </w:t>
      </w:r>
      <w:r>
        <w:rPr>
          <w:b/>
          <w:sz w:val="24"/>
        </w:rPr>
        <w:tab/>
        <w:t xml:space="preserve">   </w:t>
      </w:r>
      <w:proofErr w:type="spellStart"/>
      <w:r w:rsidRPr="006841EB">
        <w:rPr>
          <w:b/>
          <w:sz w:val="24"/>
          <w:u w:val="single"/>
        </w:rPr>
        <w:t>with</w:t>
      </w:r>
      <w:r w:rsidRPr="008F74B5">
        <w:rPr>
          <w:b/>
          <w:sz w:val="24"/>
          <w:u w:val="single"/>
        </w:rPr>
        <w:t>Hon’ble</w:t>
      </w:r>
      <w:proofErr w:type="spellEnd"/>
      <w:r w:rsidRPr="008F74B5">
        <w:rPr>
          <w:b/>
          <w:sz w:val="24"/>
          <w:u w:val="single"/>
        </w:rPr>
        <w:t xml:space="preserve"> Minister, Local Bodies, Govt. of Punjab.</w:t>
      </w:r>
      <w:r w:rsidRPr="008F74B5">
        <w:rPr>
          <w:b/>
          <w:sz w:val="24"/>
        </w:rPr>
        <w:tab/>
      </w:r>
    </w:p>
    <w:p w:rsidR="009B750A" w:rsidRPr="007C1616" w:rsidRDefault="009B750A" w:rsidP="009B750A">
      <w:pPr>
        <w:tabs>
          <w:tab w:val="center" w:pos="5040"/>
          <w:tab w:val="left" w:pos="6960"/>
        </w:tabs>
        <w:ind w:left="810"/>
        <w:jc w:val="both"/>
        <w:rPr>
          <w:bCs/>
          <w:sz w:val="24"/>
        </w:rPr>
      </w:pPr>
      <w:r>
        <w:rPr>
          <w:bCs/>
          <w:sz w:val="24"/>
        </w:rPr>
        <w:tab/>
      </w:r>
      <w:proofErr w:type="spellStart"/>
      <w:r w:rsidRPr="007C1616">
        <w:rPr>
          <w:bCs/>
          <w:sz w:val="24"/>
        </w:rPr>
        <w:t>Sh.Gaurav</w:t>
      </w:r>
      <w:proofErr w:type="spellEnd"/>
      <w:r w:rsidRPr="007C1616">
        <w:rPr>
          <w:bCs/>
          <w:sz w:val="24"/>
        </w:rPr>
        <w:t xml:space="preserve"> Kumar Administrative Officer joined his duty on 8.5.2013 (A/N) in Polytechnic</w:t>
      </w:r>
      <w:r w:rsidRPr="007C1616">
        <w:rPr>
          <w:b/>
          <w:sz w:val="24"/>
        </w:rPr>
        <w:t xml:space="preserve"> </w:t>
      </w:r>
      <w:r w:rsidRPr="007C1616">
        <w:rPr>
          <w:bCs/>
          <w:sz w:val="24"/>
        </w:rPr>
        <w:t xml:space="preserve">Wing of Shaheed Bhagat Singh State Technical Campus, Ferozepur. His Head Quarter was shifted from Ferozepur to Chandigarh to have proper co-ordination between the Institute and other departments such as AICTE, New Delhi, Govt of Punjab, </w:t>
      </w:r>
      <w:proofErr w:type="gramStart"/>
      <w:r w:rsidRPr="007C1616">
        <w:rPr>
          <w:bCs/>
          <w:sz w:val="24"/>
        </w:rPr>
        <w:t>PTU</w:t>
      </w:r>
      <w:proofErr w:type="gramEnd"/>
      <w:r w:rsidRPr="007C1616">
        <w:rPr>
          <w:bCs/>
          <w:sz w:val="24"/>
        </w:rPr>
        <w:t xml:space="preserve"> Jalandhar &amp; TEQIP vide o/o No. SBS/FZR/2032 dated 11.7.2013. Besides, he was also directed to have a close </w:t>
      </w:r>
      <w:proofErr w:type="spellStart"/>
      <w:r w:rsidRPr="007C1616">
        <w:rPr>
          <w:bCs/>
          <w:sz w:val="24"/>
        </w:rPr>
        <w:t>ligision</w:t>
      </w:r>
      <w:proofErr w:type="spellEnd"/>
      <w:r w:rsidRPr="007C1616">
        <w:rPr>
          <w:bCs/>
          <w:sz w:val="24"/>
        </w:rPr>
        <w:t xml:space="preserve"> with the office of the then Hon’ble TEM cum Chairman, Society of SBSSTC. Copy is placed at Ann. </w:t>
      </w:r>
      <w:r>
        <w:rPr>
          <w:bCs/>
          <w:sz w:val="24"/>
        </w:rPr>
        <w:t xml:space="preserve">I on page </w:t>
      </w:r>
      <w:proofErr w:type="gramStart"/>
      <w:r>
        <w:rPr>
          <w:bCs/>
          <w:sz w:val="24"/>
        </w:rPr>
        <w:t>4</w:t>
      </w:r>
      <w:r w:rsidRPr="007C1616">
        <w:rPr>
          <w:bCs/>
          <w:sz w:val="24"/>
        </w:rPr>
        <w:t xml:space="preserve"> .</w:t>
      </w:r>
      <w:proofErr w:type="gramEnd"/>
      <w:r w:rsidRPr="007C1616">
        <w:rPr>
          <w:bCs/>
          <w:sz w:val="24"/>
        </w:rPr>
        <w:t xml:space="preserve"> Later on, in September 2013, Sh. Anil Joshi </w:t>
      </w:r>
      <w:proofErr w:type="spellStart"/>
      <w:r w:rsidRPr="007C1616">
        <w:rPr>
          <w:bCs/>
          <w:sz w:val="24"/>
        </w:rPr>
        <w:t>Ji</w:t>
      </w:r>
      <w:proofErr w:type="spellEnd"/>
      <w:r w:rsidRPr="007C1616">
        <w:rPr>
          <w:bCs/>
          <w:sz w:val="24"/>
        </w:rPr>
        <w:t xml:space="preserve"> became Hon’ble Minister for Local Bodies Govt. of Punjab, Medical Education and Research &amp; Sh. Madan Mohan Mittal became as Hon’ble Minister Govt of Punjab for Industry and commerce, Technical Education and Industrial Training, </w:t>
      </w:r>
      <w:proofErr w:type="gramStart"/>
      <w:r w:rsidRPr="007C1616">
        <w:rPr>
          <w:bCs/>
          <w:sz w:val="24"/>
        </w:rPr>
        <w:t>Parliamentary  Affairs</w:t>
      </w:r>
      <w:proofErr w:type="gramEnd"/>
      <w:r w:rsidRPr="007C1616">
        <w:rPr>
          <w:bCs/>
          <w:sz w:val="24"/>
        </w:rPr>
        <w:t>. On 01.10.2013, Hon’ble Minister for local Govt, Medical Education &amp; Research wrote DO letter  to Hon’ble Minister for Industry and commerce, Technical Education and Industrial Training, Parliamentary  Affairs for permission of continuity the services of Sh. Gaurav Kumar Administrative Officer wi</w:t>
      </w:r>
      <w:r>
        <w:rPr>
          <w:bCs/>
          <w:sz w:val="24"/>
        </w:rPr>
        <w:t xml:space="preserve">th him.( Copy is placed at </w:t>
      </w:r>
      <w:proofErr w:type="spellStart"/>
      <w:r>
        <w:rPr>
          <w:bCs/>
          <w:sz w:val="24"/>
        </w:rPr>
        <w:t>Ann.II</w:t>
      </w:r>
      <w:proofErr w:type="spellEnd"/>
      <w:r>
        <w:rPr>
          <w:bCs/>
          <w:sz w:val="24"/>
        </w:rPr>
        <w:t xml:space="preserve"> on Page No.5</w:t>
      </w:r>
      <w:r w:rsidRPr="007C1616">
        <w:rPr>
          <w:bCs/>
          <w:sz w:val="24"/>
        </w:rPr>
        <w:t xml:space="preserve">. Director, Technical Education &amp; Industrial Training Pb. Vide Memo No. 1782/S-2/ECC/2013 dated 30-10-2013 asked the college to take up the matter with B.O.G. for approval. Copy is placed at Annexure </w:t>
      </w:r>
      <w:r>
        <w:rPr>
          <w:bCs/>
          <w:sz w:val="24"/>
        </w:rPr>
        <w:t>III</w:t>
      </w:r>
      <w:r w:rsidRPr="007C1616">
        <w:rPr>
          <w:bCs/>
          <w:sz w:val="24"/>
        </w:rPr>
        <w:t xml:space="preserve"> on page No. </w:t>
      </w:r>
      <w:r>
        <w:rPr>
          <w:bCs/>
          <w:sz w:val="24"/>
        </w:rPr>
        <w:t>6.</w:t>
      </w:r>
      <w:r w:rsidRPr="007C1616">
        <w:rPr>
          <w:bCs/>
          <w:sz w:val="24"/>
        </w:rPr>
        <w:t xml:space="preserve"> </w:t>
      </w:r>
    </w:p>
    <w:p w:rsidR="009B750A" w:rsidRPr="007C1616" w:rsidRDefault="009B750A" w:rsidP="009B750A">
      <w:pPr>
        <w:tabs>
          <w:tab w:val="left" w:pos="810"/>
          <w:tab w:val="center" w:pos="5040"/>
          <w:tab w:val="left" w:pos="6960"/>
        </w:tabs>
        <w:ind w:left="810"/>
        <w:jc w:val="both"/>
        <w:rPr>
          <w:bCs/>
          <w:sz w:val="24"/>
        </w:rPr>
      </w:pPr>
      <w:r w:rsidRPr="007C1616">
        <w:rPr>
          <w:bCs/>
          <w:sz w:val="24"/>
        </w:rPr>
        <w:t xml:space="preserve">As the meeting of B.O.G. was not fixed, the matter was put up to </w:t>
      </w:r>
      <w:proofErr w:type="spellStart"/>
      <w:r w:rsidRPr="007C1616">
        <w:rPr>
          <w:bCs/>
          <w:sz w:val="24"/>
        </w:rPr>
        <w:t>Hon</w:t>
      </w:r>
      <w:proofErr w:type="gramStart"/>
      <w:r w:rsidRPr="007C1616">
        <w:rPr>
          <w:bCs/>
          <w:sz w:val="24"/>
        </w:rPr>
        <w:t>,ble</w:t>
      </w:r>
      <w:proofErr w:type="spellEnd"/>
      <w:proofErr w:type="gramEnd"/>
      <w:r w:rsidRPr="007C1616">
        <w:rPr>
          <w:bCs/>
          <w:sz w:val="24"/>
        </w:rPr>
        <w:t xml:space="preserve"> Chairman, B.O.G. for approval subject to ratification in the next meeting of B.O.G. But it was kept pending for want of discussing the issue with </w:t>
      </w:r>
      <w:proofErr w:type="spellStart"/>
      <w:r w:rsidRPr="007C1616">
        <w:rPr>
          <w:bCs/>
          <w:sz w:val="24"/>
        </w:rPr>
        <w:t>Hon,ble</w:t>
      </w:r>
      <w:proofErr w:type="spellEnd"/>
      <w:r w:rsidRPr="007C1616">
        <w:rPr>
          <w:bCs/>
          <w:sz w:val="24"/>
        </w:rPr>
        <w:t xml:space="preserve"> Minister Local Govt. Copy is placed at Annexure </w:t>
      </w:r>
      <w:r>
        <w:rPr>
          <w:bCs/>
          <w:sz w:val="24"/>
        </w:rPr>
        <w:t>IV</w:t>
      </w:r>
      <w:r w:rsidRPr="007C1616">
        <w:rPr>
          <w:bCs/>
          <w:sz w:val="24"/>
        </w:rPr>
        <w:t xml:space="preserve"> </w:t>
      </w:r>
      <w:r>
        <w:rPr>
          <w:bCs/>
          <w:sz w:val="24"/>
        </w:rPr>
        <w:t>from</w:t>
      </w:r>
      <w:r w:rsidRPr="007C1616">
        <w:rPr>
          <w:bCs/>
          <w:sz w:val="24"/>
        </w:rPr>
        <w:t xml:space="preserve"> page No. </w:t>
      </w:r>
      <w:r>
        <w:rPr>
          <w:bCs/>
          <w:sz w:val="24"/>
        </w:rPr>
        <w:t>07</w:t>
      </w:r>
      <w:r w:rsidRPr="007C1616">
        <w:rPr>
          <w:bCs/>
          <w:sz w:val="24"/>
        </w:rPr>
        <w:t xml:space="preserve"> to </w:t>
      </w:r>
      <w:r>
        <w:rPr>
          <w:bCs/>
          <w:sz w:val="24"/>
        </w:rPr>
        <w:t>09</w:t>
      </w:r>
      <w:r w:rsidRPr="007C1616">
        <w:rPr>
          <w:bCs/>
          <w:sz w:val="24"/>
        </w:rPr>
        <w:t>.</w:t>
      </w:r>
    </w:p>
    <w:p w:rsidR="009B750A" w:rsidRPr="007C1616" w:rsidRDefault="009B750A" w:rsidP="009B750A">
      <w:pPr>
        <w:tabs>
          <w:tab w:val="center" w:pos="5040"/>
          <w:tab w:val="left" w:pos="6960"/>
        </w:tabs>
        <w:ind w:left="810"/>
        <w:jc w:val="both"/>
        <w:rPr>
          <w:bCs/>
        </w:rPr>
      </w:pPr>
      <w:r w:rsidRPr="007C1616">
        <w:rPr>
          <w:bCs/>
          <w:sz w:val="24"/>
        </w:rPr>
        <w:t xml:space="preserve"> Again, Director, Technical Education &amp; Industrial Training Pb. Vide Memo No. 2009/S-2 / ECC/ 2013 </w:t>
      </w:r>
      <w:proofErr w:type="gramStart"/>
      <w:r w:rsidRPr="007C1616">
        <w:rPr>
          <w:bCs/>
          <w:sz w:val="24"/>
        </w:rPr>
        <w:t>dated  24</w:t>
      </w:r>
      <w:proofErr w:type="gramEnd"/>
      <w:r w:rsidRPr="007C1616">
        <w:rPr>
          <w:bCs/>
          <w:sz w:val="24"/>
        </w:rPr>
        <w:t xml:space="preserve">-12-2013 asked to report the action taken on the subject. Accordingly </w:t>
      </w:r>
      <w:proofErr w:type="gramStart"/>
      <w:r w:rsidRPr="007C1616">
        <w:rPr>
          <w:bCs/>
          <w:sz w:val="24"/>
        </w:rPr>
        <w:t>this office informed about taking the matter in the next meeting of B.O.G. Copies are</w:t>
      </w:r>
      <w:proofErr w:type="gramEnd"/>
      <w:r w:rsidRPr="007C1616">
        <w:rPr>
          <w:bCs/>
          <w:sz w:val="24"/>
        </w:rPr>
        <w:t xml:space="preserve"> placed at Annexure </w:t>
      </w:r>
      <w:r>
        <w:rPr>
          <w:bCs/>
          <w:sz w:val="24"/>
        </w:rPr>
        <w:t xml:space="preserve">V on page 10. </w:t>
      </w:r>
      <w:r w:rsidRPr="007C1616">
        <w:rPr>
          <w:bCs/>
          <w:sz w:val="24"/>
        </w:rPr>
        <w:t xml:space="preserve"> As the meeting of B.O.G is yet to take place, the matter is placed before the Finance Committee for consideration.</w:t>
      </w:r>
    </w:p>
    <w:p w:rsidR="009B750A" w:rsidRDefault="009B750A" w:rsidP="009B750A"/>
    <w:p w:rsidR="009B750A" w:rsidRDefault="009B750A" w:rsidP="009B750A">
      <w:pPr>
        <w:jc w:val="center"/>
      </w:pPr>
      <w:r>
        <w:t>-1-</w:t>
      </w:r>
    </w:p>
    <w:p w:rsidR="00CD043B" w:rsidRDefault="00CD043B" w:rsidP="00F82133">
      <w:pPr>
        <w:tabs>
          <w:tab w:val="left" w:pos="630"/>
        </w:tabs>
        <w:ind w:left="-990"/>
        <w:jc w:val="both"/>
        <w:rPr>
          <w:b/>
          <w:sz w:val="24"/>
        </w:rPr>
      </w:pPr>
    </w:p>
    <w:p w:rsidR="00725532" w:rsidRDefault="00725532" w:rsidP="00F82133">
      <w:pPr>
        <w:tabs>
          <w:tab w:val="left" w:pos="630"/>
        </w:tabs>
        <w:ind w:left="-990"/>
        <w:jc w:val="both"/>
        <w:rPr>
          <w:b/>
          <w:sz w:val="24"/>
        </w:rPr>
      </w:pPr>
    </w:p>
    <w:p w:rsidR="00725532" w:rsidRDefault="00725532" w:rsidP="00F82133">
      <w:pPr>
        <w:tabs>
          <w:tab w:val="left" w:pos="630"/>
        </w:tabs>
        <w:ind w:left="-990"/>
        <w:jc w:val="both"/>
        <w:rPr>
          <w:b/>
          <w:sz w:val="24"/>
        </w:rPr>
      </w:pPr>
    </w:p>
    <w:p w:rsidR="009B750A" w:rsidRDefault="009B750A" w:rsidP="009B750A">
      <w:pPr>
        <w:tabs>
          <w:tab w:val="left" w:pos="630"/>
        </w:tabs>
        <w:ind w:left="-990"/>
        <w:jc w:val="both"/>
        <w:rPr>
          <w:b/>
          <w:sz w:val="24"/>
        </w:rPr>
      </w:pPr>
      <w:r>
        <w:rPr>
          <w:b/>
          <w:sz w:val="24"/>
        </w:rPr>
        <w:t xml:space="preserve">Item </w:t>
      </w:r>
      <w:proofErr w:type="gramStart"/>
      <w:r>
        <w:rPr>
          <w:b/>
          <w:sz w:val="24"/>
        </w:rPr>
        <w:t>No.27.23(</w:t>
      </w:r>
      <w:proofErr w:type="gramEnd"/>
      <w:r>
        <w:rPr>
          <w:b/>
          <w:sz w:val="24"/>
        </w:rPr>
        <w:t>ii)  To approve the Collaboration with Netherland based organization PUM</w:t>
      </w:r>
    </w:p>
    <w:p w:rsidR="009B750A" w:rsidRDefault="009B750A" w:rsidP="009B750A">
      <w:pPr>
        <w:tabs>
          <w:tab w:val="left" w:pos="630"/>
        </w:tabs>
        <w:ind w:left="-990"/>
        <w:jc w:val="both"/>
        <w:rPr>
          <w:bCs/>
          <w:sz w:val="24"/>
        </w:rPr>
      </w:pPr>
      <w:r>
        <w:rPr>
          <w:b/>
          <w:sz w:val="24"/>
        </w:rPr>
        <w:tab/>
      </w:r>
      <w:r>
        <w:rPr>
          <w:b/>
          <w:sz w:val="24"/>
        </w:rPr>
        <w:tab/>
      </w:r>
      <w:r w:rsidRPr="00A869B0">
        <w:rPr>
          <w:bCs/>
          <w:sz w:val="24"/>
        </w:rPr>
        <w:t>The</w:t>
      </w:r>
      <w:r>
        <w:rPr>
          <w:bCs/>
          <w:sz w:val="24"/>
        </w:rPr>
        <w:t xml:space="preserve"> institute had applied to a Netherlands government supported organization called </w:t>
      </w:r>
      <w:r>
        <w:rPr>
          <w:bCs/>
          <w:sz w:val="24"/>
        </w:rPr>
        <w:tab/>
      </w:r>
      <w:r>
        <w:rPr>
          <w:bCs/>
          <w:sz w:val="24"/>
        </w:rPr>
        <w:tab/>
      </w:r>
      <w:r>
        <w:rPr>
          <w:bCs/>
          <w:sz w:val="24"/>
        </w:rPr>
        <w:tab/>
        <w:t xml:space="preserve">“PUM” for providing support to SBSSTC Ferozepur to enhance the employability of </w:t>
      </w:r>
      <w:r>
        <w:rPr>
          <w:bCs/>
          <w:sz w:val="24"/>
        </w:rPr>
        <w:tab/>
      </w:r>
      <w:r>
        <w:rPr>
          <w:bCs/>
          <w:sz w:val="24"/>
        </w:rPr>
        <w:tab/>
      </w:r>
      <w:r>
        <w:rPr>
          <w:bCs/>
          <w:sz w:val="24"/>
        </w:rPr>
        <w:tab/>
        <w:t xml:space="preserve">students and offer global exposure to its faculty and students. PUM had accepted our </w:t>
      </w:r>
      <w:r>
        <w:rPr>
          <w:bCs/>
          <w:sz w:val="24"/>
        </w:rPr>
        <w:tab/>
      </w:r>
      <w:r>
        <w:rPr>
          <w:bCs/>
          <w:sz w:val="24"/>
        </w:rPr>
        <w:tab/>
      </w:r>
      <w:r>
        <w:rPr>
          <w:bCs/>
          <w:sz w:val="24"/>
        </w:rPr>
        <w:tab/>
        <w:t xml:space="preserve">request and deputed one of its senior experts, Dr. Jan </w:t>
      </w:r>
      <w:proofErr w:type="spellStart"/>
      <w:r>
        <w:rPr>
          <w:bCs/>
          <w:sz w:val="24"/>
        </w:rPr>
        <w:t>Borkent</w:t>
      </w:r>
      <w:proofErr w:type="spellEnd"/>
      <w:r>
        <w:rPr>
          <w:bCs/>
          <w:sz w:val="24"/>
        </w:rPr>
        <w:t xml:space="preserve">, to visit the institute for </w:t>
      </w:r>
      <w:r>
        <w:rPr>
          <w:bCs/>
          <w:sz w:val="24"/>
        </w:rPr>
        <w:tab/>
      </w:r>
      <w:r>
        <w:rPr>
          <w:bCs/>
          <w:sz w:val="24"/>
        </w:rPr>
        <w:tab/>
      </w:r>
      <w:r>
        <w:rPr>
          <w:bCs/>
          <w:sz w:val="24"/>
        </w:rPr>
        <w:tab/>
        <w:t>three weeks (03-08-2013 to 24-08-2013). Accordingly the matter was put up in the 15</w:t>
      </w:r>
      <w:r w:rsidRPr="00A869B0">
        <w:rPr>
          <w:bCs/>
          <w:sz w:val="24"/>
          <w:vertAlign w:val="superscript"/>
        </w:rPr>
        <w:t>th</w:t>
      </w:r>
      <w:r>
        <w:rPr>
          <w:bCs/>
          <w:sz w:val="24"/>
        </w:rPr>
        <w:t xml:space="preserve"> </w:t>
      </w:r>
      <w:r>
        <w:rPr>
          <w:bCs/>
          <w:sz w:val="24"/>
        </w:rPr>
        <w:tab/>
      </w:r>
      <w:r>
        <w:rPr>
          <w:bCs/>
          <w:sz w:val="24"/>
        </w:rPr>
        <w:tab/>
      </w:r>
      <w:r>
        <w:rPr>
          <w:bCs/>
          <w:sz w:val="24"/>
        </w:rPr>
        <w:tab/>
        <w:t xml:space="preserve">meeting of </w:t>
      </w:r>
      <w:r>
        <w:rPr>
          <w:bCs/>
          <w:sz w:val="24"/>
        </w:rPr>
        <w:tab/>
        <w:t xml:space="preserve">B.O.G. vide its Agenda item No. 15.16 for allowing the Institute to have </w:t>
      </w:r>
      <w:r>
        <w:rPr>
          <w:bCs/>
          <w:sz w:val="24"/>
        </w:rPr>
        <w:tab/>
      </w:r>
      <w:r>
        <w:rPr>
          <w:bCs/>
          <w:sz w:val="24"/>
        </w:rPr>
        <w:tab/>
      </w:r>
      <w:r>
        <w:rPr>
          <w:bCs/>
          <w:sz w:val="24"/>
        </w:rPr>
        <w:tab/>
        <w:t xml:space="preserve">collaboration </w:t>
      </w:r>
      <w:r>
        <w:rPr>
          <w:bCs/>
          <w:sz w:val="24"/>
        </w:rPr>
        <w:tab/>
        <w:t xml:space="preserve">with PUM (Netherland Based organization). After detailed deliberation, it </w:t>
      </w:r>
      <w:r>
        <w:rPr>
          <w:bCs/>
          <w:sz w:val="24"/>
        </w:rPr>
        <w:tab/>
      </w:r>
      <w:r>
        <w:rPr>
          <w:bCs/>
          <w:sz w:val="24"/>
        </w:rPr>
        <w:tab/>
      </w:r>
      <w:r>
        <w:rPr>
          <w:bCs/>
          <w:sz w:val="24"/>
        </w:rPr>
        <w:tab/>
        <w:t xml:space="preserve">was decided to put up the complete proposal in the next meeting of Finance </w:t>
      </w:r>
      <w:r>
        <w:rPr>
          <w:bCs/>
          <w:sz w:val="24"/>
        </w:rPr>
        <w:tab/>
      </w:r>
      <w:r>
        <w:rPr>
          <w:bCs/>
          <w:sz w:val="24"/>
        </w:rPr>
        <w:tab/>
        <w:t xml:space="preserve">Committee. </w:t>
      </w:r>
      <w:r>
        <w:rPr>
          <w:bCs/>
          <w:sz w:val="24"/>
        </w:rPr>
        <w:tab/>
        <w:t xml:space="preserve">The complete </w:t>
      </w:r>
      <w:r>
        <w:rPr>
          <w:bCs/>
          <w:sz w:val="24"/>
        </w:rPr>
        <w:tab/>
        <w:t xml:space="preserve">report of the project is placed at Annexure VI from Page </w:t>
      </w:r>
      <w:r>
        <w:rPr>
          <w:bCs/>
          <w:sz w:val="24"/>
        </w:rPr>
        <w:tab/>
        <w:t xml:space="preserve">No.11 to </w:t>
      </w:r>
      <w:proofErr w:type="gramStart"/>
      <w:r>
        <w:rPr>
          <w:bCs/>
          <w:sz w:val="24"/>
        </w:rPr>
        <w:t>33 .</w:t>
      </w:r>
      <w:proofErr w:type="gramEnd"/>
    </w:p>
    <w:p w:rsidR="009B750A" w:rsidRDefault="009B750A" w:rsidP="009B750A">
      <w:pPr>
        <w:tabs>
          <w:tab w:val="left" w:pos="630"/>
        </w:tabs>
        <w:ind w:left="-990"/>
        <w:jc w:val="both"/>
        <w:rPr>
          <w:bCs/>
          <w:sz w:val="24"/>
        </w:rPr>
      </w:pPr>
      <w:r>
        <w:rPr>
          <w:bCs/>
          <w:sz w:val="24"/>
        </w:rPr>
        <w:tab/>
        <w:t xml:space="preserve">Now Dr. Ajay Kumar, Associate Professor has put up a proposal for allowing two </w:t>
      </w:r>
      <w:proofErr w:type="gramStart"/>
      <w:r>
        <w:rPr>
          <w:bCs/>
          <w:sz w:val="24"/>
        </w:rPr>
        <w:t>faculty</w:t>
      </w:r>
      <w:proofErr w:type="gramEnd"/>
      <w:r>
        <w:rPr>
          <w:bCs/>
          <w:sz w:val="24"/>
        </w:rPr>
        <w:t xml:space="preserve"> </w:t>
      </w:r>
      <w:r>
        <w:rPr>
          <w:bCs/>
          <w:sz w:val="24"/>
        </w:rPr>
        <w:tab/>
        <w:t xml:space="preserve">to visit Netherland under the Business Link </w:t>
      </w:r>
      <w:proofErr w:type="spellStart"/>
      <w:r>
        <w:rPr>
          <w:bCs/>
          <w:sz w:val="24"/>
        </w:rPr>
        <w:t>Programme</w:t>
      </w:r>
      <w:proofErr w:type="spellEnd"/>
      <w:r>
        <w:rPr>
          <w:bCs/>
          <w:sz w:val="24"/>
        </w:rPr>
        <w:t xml:space="preserve">. The total cost for visit of two </w:t>
      </w:r>
      <w:r>
        <w:rPr>
          <w:bCs/>
          <w:sz w:val="24"/>
        </w:rPr>
        <w:tab/>
        <w:t xml:space="preserve">persons comes to Rs. 365000/- which includes lodging and boarding’s. A copy of the </w:t>
      </w:r>
      <w:r>
        <w:rPr>
          <w:bCs/>
          <w:sz w:val="24"/>
        </w:rPr>
        <w:tab/>
        <w:t xml:space="preserve">proposal submitted by Dr. Ajay Kumar, Associate Professor is placed at Annexure VII from </w:t>
      </w:r>
      <w:r>
        <w:rPr>
          <w:bCs/>
          <w:sz w:val="24"/>
        </w:rPr>
        <w:tab/>
        <w:t xml:space="preserve">page 34 to </w:t>
      </w:r>
      <w:proofErr w:type="gramStart"/>
      <w:r>
        <w:rPr>
          <w:bCs/>
          <w:sz w:val="24"/>
        </w:rPr>
        <w:t>36 .</w:t>
      </w:r>
      <w:proofErr w:type="gramEnd"/>
    </w:p>
    <w:p w:rsidR="009B750A" w:rsidRDefault="009B750A" w:rsidP="009B750A">
      <w:pPr>
        <w:tabs>
          <w:tab w:val="left" w:pos="630"/>
        </w:tabs>
        <w:ind w:left="-990"/>
        <w:jc w:val="both"/>
        <w:rPr>
          <w:bCs/>
          <w:sz w:val="24"/>
        </w:rPr>
      </w:pPr>
      <w:r>
        <w:rPr>
          <w:bCs/>
          <w:sz w:val="24"/>
        </w:rPr>
        <w:tab/>
        <w:t>The matter is placed before the committee for consideration.</w:t>
      </w:r>
    </w:p>
    <w:p w:rsidR="009B750A" w:rsidRDefault="009B750A" w:rsidP="009B750A">
      <w:pPr>
        <w:tabs>
          <w:tab w:val="left" w:pos="630"/>
        </w:tabs>
        <w:ind w:left="-990"/>
        <w:jc w:val="both"/>
        <w:rPr>
          <w:bCs/>
          <w:sz w:val="24"/>
        </w:rPr>
      </w:pPr>
    </w:p>
    <w:p w:rsidR="009B750A" w:rsidRPr="00A869B0" w:rsidRDefault="009B750A" w:rsidP="009B750A">
      <w:pPr>
        <w:tabs>
          <w:tab w:val="left" w:pos="630"/>
        </w:tabs>
        <w:ind w:left="-990"/>
        <w:jc w:val="both"/>
        <w:rPr>
          <w:bCs/>
          <w:sz w:val="24"/>
        </w:rPr>
      </w:pPr>
    </w:p>
    <w:p w:rsidR="009B750A" w:rsidRDefault="009B750A" w:rsidP="009B750A">
      <w:pPr>
        <w:tabs>
          <w:tab w:val="left" w:pos="630"/>
        </w:tabs>
        <w:ind w:left="-990"/>
        <w:jc w:val="both"/>
        <w:rPr>
          <w:b/>
          <w:sz w:val="24"/>
          <w:u w:val="single"/>
        </w:rPr>
      </w:pPr>
    </w:p>
    <w:p w:rsidR="009B750A" w:rsidRPr="00347BD5" w:rsidRDefault="009B750A" w:rsidP="009B750A">
      <w:pPr>
        <w:tabs>
          <w:tab w:val="left" w:pos="630"/>
        </w:tabs>
        <w:ind w:left="-990"/>
        <w:jc w:val="center"/>
        <w:rPr>
          <w:bCs/>
          <w:sz w:val="24"/>
        </w:rPr>
      </w:pPr>
      <w:r>
        <w:rPr>
          <w:bCs/>
          <w:sz w:val="24"/>
        </w:rPr>
        <w:t>-2-</w:t>
      </w:r>
    </w:p>
    <w:p w:rsidR="009B750A" w:rsidRDefault="009B750A" w:rsidP="009B750A">
      <w:pPr>
        <w:tabs>
          <w:tab w:val="left" w:pos="630"/>
        </w:tabs>
        <w:ind w:left="-990"/>
        <w:jc w:val="both"/>
        <w:rPr>
          <w:b/>
          <w:sz w:val="24"/>
          <w:u w:val="single"/>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CD043B" w:rsidRDefault="00CD043B" w:rsidP="00F82133">
      <w:pPr>
        <w:tabs>
          <w:tab w:val="left" w:pos="630"/>
        </w:tabs>
        <w:ind w:left="-990"/>
        <w:jc w:val="both"/>
        <w:rPr>
          <w:b/>
          <w:sz w:val="24"/>
        </w:rPr>
      </w:pPr>
    </w:p>
    <w:p w:rsidR="00686F8C" w:rsidRDefault="00686F8C" w:rsidP="00F82133">
      <w:pPr>
        <w:tabs>
          <w:tab w:val="left" w:pos="630"/>
        </w:tabs>
        <w:ind w:left="-990"/>
        <w:jc w:val="both"/>
        <w:rPr>
          <w:b/>
          <w:sz w:val="24"/>
        </w:rPr>
      </w:pPr>
      <w:bookmarkStart w:id="0" w:name="_GoBack"/>
      <w:r>
        <w:rPr>
          <w:b/>
          <w:sz w:val="24"/>
        </w:rPr>
        <w:t>Item No. 27.23 (iii)</w:t>
      </w:r>
      <w:r>
        <w:rPr>
          <w:b/>
          <w:sz w:val="24"/>
        </w:rPr>
        <w:tab/>
        <w:t>Restoring of Grant-in-aid --- Regarding</w:t>
      </w:r>
    </w:p>
    <w:p w:rsidR="00686F8C" w:rsidRPr="00C26C59" w:rsidRDefault="00686F8C" w:rsidP="00F82133">
      <w:pPr>
        <w:tabs>
          <w:tab w:val="left" w:pos="630"/>
        </w:tabs>
        <w:ind w:left="-990"/>
        <w:jc w:val="both"/>
        <w:rPr>
          <w:bCs/>
          <w:sz w:val="24"/>
        </w:rPr>
      </w:pPr>
      <w:r>
        <w:rPr>
          <w:b/>
          <w:sz w:val="24"/>
        </w:rPr>
        <w:tab/>
      </w:r>
      <w:r w:rsidRPr="00C26C59">
        <w:rPr>
          <w:bCs/>
          <w:sz w:val="24"/>
        </w:rPr>
        <w:t>Institute has got a grant of Rs. 10.00 Crore</w:t>
      </w:r>
      <w:r w:rsidR="002A17C4">
        <w:rPr>
          <w:bCs/>
          <w:sz w:val="24"/>
        </w:rPr>
        <w:t>s</w:t>
      </w:r>
      <w:r w:rsidRPr="00C26C59">
        <w:rPr>
          <w:bCs/>
          <w:sz w:val="24"/>
        </w:rPr>
        <w:t xml:space="preserve"> from MHRD. </w:t>
      </w:r>
      <w:proofErr w:type="gramStart"/>
      <w:r w:rsidRPr="00C26C59">
        <w:rPr>
          <w:bCs/>
          <w:sz w:val="24"/>
        </w:rPr>
        <w:t xml:space="preserve">Government of India under </w:t>
      </w:r>
      <w:r w:rsidR="006C34AC">
        <w:rPr>
          <w:bCs/>
          <w:sz w:val="24"/>
        </w:rPr>
        <w:tab/>
      </w:r>
      <w:r w:rsidRPr="00C26C59">
        <w:rPr>
          <w:bCs/>
          <w:sz w:val="24"/>
        </w:rPr>
        <w:t>TEQIP-II project.</w:t>
      </w:r>
      <w:proofErr w:type="gramEnd"/>
      <w:r w:rsidRPr="00C26C59">
        <w:rPr>
          <w:bCs/>
          <w:sz w:val="24"/>
        </w:rPr>
        <w:t xml:space="preserve"> The institute h</w:t>
      </w:r>
      <w:r w:rsidR="006C34AC">
        <w:rPr>
          <w:bCs/>
          <w:sz w:val="24"/>
        </w:rPr>
        <w:t>a</w:t>
      </w:r>
      <w:r w:rsidRPr="00C26C59">
        <w:rPr>
          <w:bCs/>
          <w:sz w:val="24"/>
        </w:rPr>
        <w:t xml:space="preserve">s already received Rs. 2 </w:t>
      </w:r>
      <w:proofErr w:type="gramStart"/>
      <w:r w:rsidRPr="00C26C59">
        <w:rPr>
          <w:bCs/>
          <w:sz w:val="24"/>
        </w:rPr>
        <w:t>crores  and</w:t>
      </w:r>
      <w:proofErr w:type="gramEnd"/>
      <w:r w:rsidRPr="00C26C59">
        <w:rPr>
          <w:bCs/>
          <w:sz w:val="24"/>
        </w:rPr>
        <w:t xml:space="preserve"> receiving of Rs. 5 </w:t>
      </w:r>
      <w:r w:rsidRPr="00C26C59">
        <w:rPr>
          <w:bCs/>
          <w:sz w:val="24"/>
        </w:rPr>
        <w:tab/>
        <w:t>crores is in the pipeline.</w:t>
      </w:r>
    </w:p>
    <w:p w:rsidR="00686F8C" w:rsidRPr="00C26C59" w:rsidRDefault="00686F8C" w:rsidP="00F82133">
      <w:pPr>
        <w:tabs>
          <w:tab w:val="left" w:pos="630"/>
        </w:tabs>
        <w:ind w:left="-990"/>
        <w:jc w:val="both"/>
        <w:rPr>
          <w:bCs/>
          <w:sz w:val="24"/>
        </w:rPr>
      </w:pPr>
      <w:r w:rsidRPr="00C26C59">
        <w:rPr>
          <w:bCs/>
          <w:sz w:val="24"/>
        </w:rPr>
        <w:tab/>
        <w:t>The main objectives of TEQIP project are as below:-</w:t>
      </w:r>
    </w:p>
    <w:p w:rsidR="00686F8C" w:rsidRPr="00C26C59" w:rsidRDefault="00686F8C" w:rsidP="00F82133">
      <w:pPr>
        <w:tabs>
          <w:tab w:val="left" w:pos="630"/>
        </w:tabs>
        <w:ind w:left="-990"/>
        <w:jc w:val="both"/>
        <w:rPr>
          <w:bCs/>
          <w:sz w:val="24"/>
        </w:rPr>
      </w:pPr>
      <w:r w:rsidRPr="00C26C59">
        <w:rPr>
          <w:bCs/>
          <w:sz w:val="24"/>
        </w:rPr>
        <w:tab/>
        <w:t>1. The institute must get academic autonomy within the period of project.</w:t>
      </w:r>
    </w:p>
    <w:p w:rsidR="00686F8C" w:rsidRPr="00C26C59" w:rsidRDefault="00686F8C" w:rsidP="00F82133">
      <w:pPr>
        <w:tabs>
          <w:tab w:val="left" w:pos="630"/>
        </w:tabs>
        <w:ind w:left="-990"/>
        <w:jc w:val="both"/>
        <w:rPr>
          <w:bCs/>
          <w:sz w:val="24"/>
        </w:rPr>
      </w:pPr>
      <w:r w:rsidRPr="00C26C59">
        <w:rPr>
          <w:bCs/>
          <w:sz w:val="24"/>
        </w:rPr>
        <w:tab/>
        <w:t xml:space="preserve">2. The institute must get the eligible branches accredited. </w:t>
      </w:r>
    </w:p>
    <w:p w:rsidR="00686F8C" w:rsidRPr="00C26C59" w:rsidRDefault="00686F8C" w:rsidP="00F82133">
      <w:pPr>
        <w:tabs>
          <w:tab w:val="left" w:pos="630"/>
        </w:tabs>
        <w:ind w:left="-990"/>
        <w:jc w:val="both"/>
        <w:rPr>
          <w:bCs/>
          <w:sz w:val="24"/>
        </w:rPr>
      </w:pPr>
      <w:r w:rsidRPr="00C26C59">
        <w:rPr>
          <w:bCs/>
          <w:sz w:val="24"/>
        </w:rPr>
        <w:tab/>
        <w:t>3. The institute must get updated to the status of deemed University.</w:t>
      </w:r>
    </w:p>
    <w:p w:rsidR="00686F8C" w:rsidRPr="00C26C59" w:rsidRDefault="00686F8C" w:rsidP="00F82133">
      <w:pPr>
        <w:tabs>
          <w:tab w:val="left" w:pos="630"/>
        </w:tabs>
        <w:ind w:left="-990"/>
        <w:jc w:val="both"/>
        <w:rPr>
          <w:bCs/>
          <w:sz w:val="24"/>
        </w:rPr>
      </w:pPr>
      <w:r w:rsidRPr="00C26C59">
        <w:rPr>
          <w:bCs/>
          <w:sz w:val="24"/>
        </w:rPr>
        <w:tab/>
        <w:t>To fu</w:t>
      </w:r>
      <w:r w:rsidR="007F0506" w:rsidRPr="00C26C59">
        <w:rPr>
          <w:bCs/>
          <w:sz w:val="24"/>
        </w:rPr>
        <w:t>l</w:t>
      </w:r>
      <w:r w:rsidRPr="00C26C59">
        <w:rPr>
          <w:bCs/>
          <w:sz w:val="24"/>
        </w:rPr>
        <w:t>fil</w:t>
      </w:r>
      <w:r w:rsidR="007F0506" w:rsidRPr="00C26C59">
        <w:rPr>
          <w:bCs/>
          <w:sz w:val="24"/>
        </w:rPr>
        <w:t>l</w:t>
      </w:r>
      <w:r w:rsidRPr="00C26C59">
        <w:rPr>
          <w:bCs/>
          <w:sz w:val="24"/>
        </w:rPr>
        <w:t xml:space="preserve"> the above said objectives, the institute is pursuing the case on was footing. For </w:t>
      </w:r>
      <w:r w:rsidR="007F0506" w:rsidRPr="00C26C59">
        <w:rPr>
          <w:bCs/>
          <w:sz w:val="24"/>
        </w:rPr>
        <w:tab/>
      </w:r>
      <w:r w:rsidRPr="00C26C59">
        <w:rPr>
          <w:bCs/>
          <w:sz w:val="24"/>
        </w:rPr>
        <w:t xml:space="preserve">getting the academic autonomy, institute has </w:t>
      </w:r>
      <w:r w:rsidR="007F0506" w:rsidRPr="00C26C59">
        <w:rPr>
          <w:bCs/>
          <w:sz w:val="24"/>
        </w:rPr>
        <w:t xml:space="preserve">applied through PTU to UGC New Delhi. </w:t>
      </w:r>
      <w:r w:rsidR="007F0506" w:rsidRPr="00C26C59">
        <w:rPr>
          <w:bCs/>
          <w:sz w:val="24"/>
        </w:rPr>
        <w:tab/>
        <w:t xml:space="preserve">However, the UGC has given the Recognition to this institute under Section -2f of the </w:t>
      </w:r>
      <w:r w:rsidR="007F0506" w:rsidRPr="00C26C59">
        <w:rPr>
          <w:bCs/>
          <w:sz w:val="24"/>
        </w:rPr>
        <w:tab/>
        <w:t xml:space="preserve">UGC Act 1956 but, kept the institute in the category of Unaided/Self-financing </w:t>
      </w:r>
      <w:r w:rsidR="007F0506" w:rsidRPr="00C26C59">
        <w:rPr>
          <w:bCs/>
          <w:sz w:val="24"/>
        </w:rPr>
        <w:tab/>
        <w:t xml:space="preserve">institutes and accordingly, Institute is not eligible to receive Central Assistance under </w:t>
      </w:r>
      <w:r w:rsidR="007F0506" w:rsidRPr="00C26C59">
        <w:rPr>
          <w:bCs/>
          <w:sz w:val="24"/>
        </w:rPr>
        <w:tab/>
        <w:t xml:space="preserve">Section-12(B) of the UGC Act 1956 (Annexure VIII –Page 37). As and </w:t>
      </w:r>
      <w:r w:rsidR="00BA42BF">
        <w:rPr>
          <w:bCs/>
          <w:sz w:val="24"/>
        </w:rPr>
        <w:t>w</w:t>
      </w:r>
      <w:r w:rsidR="007F0506" w:rsidRPr="00C26C59">
        <w:rPr>
          <w:bCs/>
          <w:sz w:val="24"/>
        </w:rPr>
        <w:t xml:space="preserve">hen institute will </w:t>
      </w:r>
      <w:r w:rsidR="007F0506" w:rsidRPr="00C26C59">
        <w:rPr>
          <w:bCs/>
          <w:sz w:val="24"/>
        </w:rPr>
        <w:tab/>
        <w:t xml:space="preserve">be upgraded as Autonomous Institute /Deemed University, </w:t>
      </w:r>
      <w:proofErr w:type="gramStart"/>
      <w:r w:rsidR="007F0506" w:rsidRPr="00C26C59">
        <w:rPr>
          <w:bCs/>
          <w:sz w:val="24"/>
        </w:rPr>
        <w:t>then</w:t>
      </w:r>
      <w:proofErr w:type="gramEnd"/>
      <w:r w:rsidR="007F0506" w:rsidRPr="00C26C59">
        <w:rPr>
          <w:bCs/>
          <w:sz w:val="24"/>
        </w:rPr>
        <w:t xml:space="preserve"> institute will not be </w:t>
      </w:r>
      <w:r w:rsidR="007F0506" w:rsidRPr="00C26C59">
        <w:rPr>
          <w:bCs/>
          <w:sz w:val="24"/>
        </w:rPr>
        <w:tab/>
        <w:t>eligible to receive central assistance under Section -12(B) of the UGC Act 1956.</w:t>
      </w:r>
    </w:p>
    <w:p w:rsidR="007F0506" w:rsidRPr="00C26C59" w:rsidRDefault="007F0506" w:rsidP="00F82133">
      <w:pPr>
        <w:tabs>
          <w:tab w:val="left" w:pos="630"/>
        </w:tabs>
        <w:ind w:left="-990"/>
        <w:jc w:val="both"/>
        <w:rPr>
          <w:bCs/>
          <w:sz w:val="24"/>
        </w:rPr>
      </w:pPr>
      <w:r w:rsidRPr="00C26C59">
        <w:rPr>
          <w:bCs/>
          <w:sz w:val="24"/>
        </w:rPr>
        <w:tab/>
        <w:t xml:space="preserve">Therefore, the matter is put-up before the finance Committee to put-up a proposal </w:t>
      </w:r>
      <w:r w:rsidRPr="00C26C59">
        <w:rPr>
          <w:bCs/>
          <w:sz w:val="24"/>
        </w:rPr>
        <w:tab/>
        <w:t xml:space="preserve">before the Government of Punjab for getting regular financial grant in order to avail </w:t>
      </w:r>
      <w:r w:rsidRPr="00C26C59">
        <w:rPr>
          <w:bCs/>
          <w:sz w:val="24"/>
        </w:rPr>
        <w:tab/>
        <w:t>Central Assistance under Section-12(B) of the UGC Act. 1956.</w:t>
      </w:r>
    </w:p>
    <w:p w:rsidR="007F0506" w:rsidRPr="00C26C59" w:rsidRDefault="007F0506" w:rsidP="00F82133">
      <w:pPr>
        <w:tabs>
          <w:tab w:val="left" w:pos="630"/>
        </w:tabs>
        <w:ind w:left="-990"/>
        <w:jc w:val="both"/>
        <w:rPr>
          <w:bCs/>
          <w:sz w:val="24"/>
        </w:rPr>
      </w:pPr>
      <w:r w:rsidRPr="00C26C59">
        <w:rPr>
          <w:bCs/>
          <w:sz w:val="24"/>
        </w:rPr>
        <w:tab/>
      </w:r>
      <w:proofErr w:type="gramStart"/>
      <w:r w:rsidRPr="00C26C59">
        <w:rPr>
          <w:bCs/>
          <w:sz w:val="24"/>
        </w:rPr>
        <w:t>Submitted for consideration and approval please.</w:t>
      </w:r>
      <w:proofErr w:type="gramEnd"/>
    </w:p>
    <w:p w:rsidR="007F0506" w:rsidRPr="00C26C59" w:rsidRDefault="007F0506" w:rsidP="00F82133">
      <w:pPr>
        <w:tabs>
          <w:tab w:val="left" w:pos="630"/>
        </w:tabs>
        <w:ind w:left="-990"/>
        <w:jc w:val="both"/>
        <w:rPr>
          <w:bCs/>
          <w:sz w:val="24"/>
        </w:rPr>
      </w:pPr>
      <w:r>
        <w:rPr>
          <w:b/>
          <w:sz w:val="24"/>
        </w:rPr>
        <w:tab/>
      </w:r>
    </w:p>
    <w:p w:rsidR="00686F8C" w:rsidRDefault="00686F8C" w:rsidP="00F82133">
      <w:pPr>
        <w:tabs>
          <w:tab w:val="left" w:pos="630"/>
        </w:tabs>
        <w:ind w:left="-990"/>
        <w:jc w:val="both"/>
        <w:rPr>
          <w:b/>
          <w:sz w:val="24"/>
        </w:rPr>
      </w:pPr>
    </w:p>
    <w:p w:rsidR="00686F8C" w:rsidRPr="00347BD5" w:rsidRDefault="00347BD5" w:rsidP="00347BD5">
      <w:pPr>
        <w:tabs>
          <w:tab w:val="left" w:pos="630"/>
        </w:tabs>
        <w:ind w:left="-990"/>
        <w:jc w:val="center"/>
        <w:rPr>
          <w:bCs/>
          <w:sz w:val="24"/>
        </w:rPr>
      </w:pPr>
      <w:r>
        <w:rPr>
          <w:b/>
          <w:sz w:val="24"/>
        </w:rPr>
        <w:t>-</w:t>
      </w:r>
      <w:r w:rsidRPr="00347BD5">
        <w:rPr>
          <w:bCs/>
          <w:sz w:val="24"/>
        </w:rPr>
        <w:t>3-</w:t>
      </w:r>
    </w:p>
    <w:p w:rsidR="00686F8C" w:rsidRDefault="00686F8C" w:rsidP="00F82133">
      <w:pPr>
        <w:tabs>
          <w:tab w:val="left" w:pos="630"/>
        </w:tabs>
        <w:ind w:left="-990"/>
        <w:jc w:val="both"/>
        <w:rPr>
          <w:b/>
          <w:sz w:val="24"/>
        </w:rPr>
      </w:pPr>
    </w:p>
    <w:p w:rsidR="00686F8C" w:rsidRDefault="00686F8C" w:rsidP="00F82133">
      <w:pPr>
        <w:tabs>
          <w:tab w:val="left" w:pos="630"/>
        </w:tabs>
        <w:ind w:left="-990"/>
        <w:jc w:val="both"/>
        <w:rPr>
          <w:b/>
          <w:sz w:val="24"/>
        </w:rPr>
      </w:pPr>
    </w:p>
    <w:p w:rsidR="00686F8C" w:rsidRDefault="00686F8C" w:rsidP="00F82133">
      <w:pPr>
        <w:tabs>
          <w:tab w:val="left" w:pos="630"/>
        </w:tabs>
        <w:ind w:left="-990"/>
        <w:jc w:val="both"/>
        <w:rPr>
          <w:b/>
          <w:sz w:val="24"/>
        </w:rPr>
      </w:pPr>
    </w:p>
    <w:p w:rsidR="00686F8C" w:rsidRDefault="00686F8C" w:rsidP="00F82133">
      <w:pPr>
        <w:tabs>
          <w:tab w:val="left" w:pos="630"/>
        </w:tabs>
        <w:ind w:left="-990"/>
        <w:jc w:val="both"/>
        <w:rPr>
          <w:b/>
          <w:sz w:val="24"/>
        </w:rPr>
      </w:pPr>
    </w:p>
    <w:bookmarkEnd w:id="0"/>
    <w:p w:rsidR="00686F8C" w:rsidRDefault="00686F8C" w:rsidP="00F82133">
      <w:pPr>
        <w:tabs>
          <w:tab w:val="left" w:pos="630"/>
        </w:tabs>
        <w:ind w:left="-990"/>
        <w:jc w:val="both"/>
        <w:rPr>
          <w:b/>
          <w:sz w:val="24"/>
        </w:rPr>
      </w:pPr>
    </w:p>
    <w:p w:rsidR="00A869B0" w:rsidRDefault="00A869B0" w:rsidP="00F82133">
      <w:pPr>
        <w:tabs>
          <w:tab w:val="left" w:pos="630"/>
        </w:tabs>
        <w:ind w:left="-990"/>
        <w:jc w:val="both"/>
        <w:rPr>
          <w:b/>
          <w:sz w:val="24"/>
          <w:u w:val="single"/>
        </w:rPr>
      </w:pPr>
    </w:p>
    <w:p w:rsidR="00A869B0" w:rsidRDefault="00A869B0" w:rsidP="00F82133">
      <w:pPr>
        <w:tabs>
          <w:tab w:val="left" w:pos="630"/>
        </w:tabs>
        <w:ind w:left="-990"/>
        <w:jc w:val="both"/>
        <w:rPr>
          <w:b/>
          <w:sz w:val="24"/>
          <w:u w:val="single"/>
        </w:rPr>
      </w:pPr>
    </w:p>
    <w:p w:rsidR="00A869B0" w:rsidRDefault="00A869B0" w:rsidP="00F82133">
      <w:pPr>
        <w:tabs>
          <w:tab w:val="left" w:pos="630"/>
        </w:tabs>
        <w:ind w:left="-990"/>
        <w:jc w:val="both"/>
        <w:rPr>
          <w:b/>
          <w:sz w:val="24"/>
          <w:u w:val="single"/>
        </w:rPr>
      </w:pPr>
    </w:p>
    <w:p w:rsidR="00A869B0" w:rsidRDefault="00A869B0" w:rsidP="00F82133">
      <w:pPr>
        <w:tabs>
          <w:tab w:val="left" w:pos="630"/>
        </w:tabs>
        <w:ind w:left="-990"/>
        <w:jc w:val="both"/>
        <w:rPr>
          <w:b/>
          <w:sz w:val="24"/>
          <w:u w:val="single"/>
        </w:rPr>
      </w:pPr>
    </w:p>
    <w:p w:rsidR="00347BD5" w:rsidRDefault="00347BD5" w:rsidP="00F82133">
      <w:pPr>
        <w:tabs>
          <w:tab w:val="left" w:pos="630"/>
        </w:tabs>
        <w:ind w:left="-990"/>
        <w:jc w:val="both"/>
        <w:rPr>
          <w:b/>
          <w:sz w:val="24"/>
          <w:u w:val="single"/>
        </w:rPr>
      </w:pPr>
    </w:p>
    <w:p w:rsidR="00347BD5" w:rsidRDefault="00347BD5" w:rsidP="00F82133">
      <w:pPr>
        <w:tabs>
          <w:tab w:val="left" w:pos="630"/>
        </w:tabs>
        <w:ind w:left="-990"/>
        <w:jc w:val="both"/>
        <w:rPr>
          <w:b/>
          <w:sz w:val="24"/>
          <w:u w:val="single"/>
        </w:rPr>
      </w:pPr>
    </w:p>
    <w:sectPr w:rsidR="00347BD5" w:rsidSect="0049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33"/>
    <w:rsid w:val="00022DF8"/>
    <w:rsid w:val="00063DBF"/>
    <w:rsid w:val="00127656"/>
    <w:rsid w:val="002309D0"/>
    <w:rsid w:val="00243D4C"/>
    <w:rsid w:val="00246867"/>
    <w:rsid w:val="00265E13"/>
    <w:rsid w:val="002A17C4"/>
    <w:rsid w:val="003215CF"/>
    <w:rsid w:val="00347BD5"/>
    <w:rsid w:val="00364741"/>
    <w:rsid w:val="00495B7C"/>
    <w:rsid w:val="005270B4"/>
    <w:rsid w:val="00536A30"/>
    <w:rsid w:val="006841EB"/>
    <w:rsid w:val="00686F8C"/>
    <w:rsid w:val="006C34AC"/>
    <w:rsid w:val="00725532"/>
    <w:rsid w:val="00755C61"/>
    <w:rsid w:val="00772275"/>
    <w:rsid w:val="007C1616"/>
    <w:rsid w:val="007F0506"/>
    <w:rsid w:val="008E34F4"/>
    <w:rsid w:val="00966DB2"/>
    <w:rsid w:val="009B750A"/>
    <w:rsid w:val="00A8581F"/>
    <w:rsid w:val="00A869B0"/>
    <w:rsid w:val="00AA27C6"/>
    <w:rsid w:val="00BA42BF"/>
    <w:rsid w:val="00C26C59"/>
    <w:rsid w:val="00C32982"/>
    <w:rsid w:val="00CA4F1D"/>
    <w:rsid w:val="00CD043B"/>
    <w:rsid w:val="00E71AAB"/>
    <w:rsid w:val="00F82133"/>
    <w:rsid w:val="00FC0782"/>
    <w:rsid w:val="00FD6BE5"/>
    <w:rsid w:val="00FF73B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E13"/>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5E13"/>
    <w:rPr>
      <w:rFonts w:asciiTheme="majorHAnsi" w:eastAsiaTheme="majorEastAsia" w:hAnsiTheme="majorHAnsi" w:cstheme="majorBidi"/>
      <w:b/>
      <w:bCs/>
      <w:color w:val="365F91" w:themeColor="accent1" w:themeShade="BF"/>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E13"/>
    <w:pPr>
      <w:keepNext/>
      <w:keepLines/>
      <w:spacing w:before="480" w:after="0" w:line="36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5E13"/>
    <w:rPr>
      <w:rFonts w:asciiTheme="majorHAnsi" w:eastAsiaTheme="majorEastAsia" w:hAnsiTheme="majorHAnsi" w:cstheme="majorBidi"/>
      <w:b/>
      <w:bCs/>
      <w:color w:val="365F91" w:themeColor="accent1" w:themeShade="BF"/>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Agyapal Singh</dc:creator>
  <cp:lastModifiedBy>Admin</cp:lastModifiedBy>
  <cp:revision>2</cp:revision>
  <cp:lastPrinted>2014-01-20T11:24:00Z</cp:lastPrinted>
  <dcterms:created xsi:type="dcterms:W3CDTF">2014-02-06T06:11:00Z</dcterms:created>
  <dcterms:modified xsi:type="dcterms:W3CDTF">2014-02-06T06:11:00Z</dcterms:modified>
</cp:coreProperties>
</file>