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ABB84">
      <w:pPr>
        <w:wordWrap w:val="0"/>
        <w:ind w:right="326"/>
        <w:jc w:val="right"/>
        <w:rPr>
          <w:rFonts w:hint="default"/>
          <w:lang w:val="en-US"/>
        </w:rPr>
      </w:pPr>
      <w:r>
        <w:tab/>
      </w:r>
      <w:r>
        <w:t xml:space="preserve">       </w:t>
      </w:r>
      <w:r>
        <w:tab/>
      </w:r>
      <w:r>
        <w:tab/>
      </w:r>
      <w:r>
        <w:tab/>
      </w:r>
      <w:r>
        <w:t xml:space="preserve">        </w:t>
      </w:r>
      <w:r>
        <w:tab/>
      </w:r>
      <w:r>
        <w:tab/>
      </w:r>
      <w:r>
        <w:t>E-mail</w:t>
      </w:r>
      <w:r>
        <w:rPr>
          <w:rFonts w:hint="default"/>
          <w:lang w:val="en-US"/>
        </w:rPr>
        <w:t>: dr.sukhjindersandhu@gmail.com</w:t>
      </w:r>
    </w:p>
    <w:p w14:paraId="5AC6FB35">
      <w:pPr>
        <w:ind w:left="4320" w:right="326" w:firstLine="720"/>
        <w:jc w:val="right"/>
        <w:rPr>
          <w:rFonts w:hint="default"/>
          <w:lang w:val="en-US"/>
        </w:rPr>
      </w:pPr>
      <w:r>
        <w:t>Contact No. +91</w:t>
      </w:r>
      <w:r>
        <w:rPr>
          <w:rFonts w:hint="default"/>
          <w:lang w:val="en-US"/>
        </w:rPr>
        <w:t>9988800666</w:t>
      </w:r>
    </w:p>
    <w:p w14:paraId="21246867">
      <w:pPr>
        <w:pBdr>
          <w:bottom w:val="single" w:color="auto" w:sz="12" w:space="1"/>
        </w:pBdr>
        <w:ind w:right="326" w:hanging="142"/>
        <w:rPr>
          <w:rFonts w:hint="default"/>
          <w:b/>
          <w:lang w:val="en-US"/>
        </w:rPr>
      </w:pPr>
      <w:r>
        <w:rPr>
          <w:b/>
        </w:rPr>
        <w:t xml:space="preserve">DR. </w:t>
      </w:r>
      <w:r>
        <w:rPr>
          <w:rFonts w:hint="default"/>
          <w:b/>
          <w:lang w:val="en-US"/>
        </w:rPr>
        <w:t>SUKHJINDER SINGH SANDHU</w:t>
      </w:r>
    </w:p>
    <w:p w14:paraId="56972269">
      <w:pPr>
        <w:ind w:right="326"/>
      </w:pPr>
    </w:p>
    <w:p w14:paraId="0281F54C">
      <w:pPr>
        <w:spacing w:line="276" w:lineRule="auto"/>
        <w:ind w:right="326"/>
        <w:jc w:val="center"/>
        <w:rPr>
          <w:b/>
          <w:u w:val="single"/>
        </w:rPr>
      </w:pPr>
      <w:r>
        <w:rPr>
          <w:b/>
          <w:u w:val="single"/>
        </w:rPr>
        <w:t>Resume</w:t>
      </w:r>
    </w:p>
    <w:p w14:paraId="7C2C1D7A">
      <w:pPr>
        <w:spacing w:line="276" w:lineRule="auto"/>
        <w:ind w:right="326"/>
      </w:pPr>
    </w:p>
    <w:p w14:paraId="24810278">
      <w:pPr>
        <w:spacing w:line="276" w:lineRule="auto"/>
        <w:ind w:left="-142" w:right="45"/>
        <w:jc w:val="both"/>
      </w:pPr>
      <w:r>
        <w:rPr>
          <w:b/>
        </w:rPr>
        <w:t>Ass</w:t>
      </w:r>
      <w:r>
        <w:rPr>
          <w:rFonts w:hint="default"/>
          <w:b/>
          <w:lang w:val="en-US"/>
        </w:rPr>
        <w:t>istant</w:t>
      </w:r>
      <w:r>
        <w:rPr>
          <w:b/>
        </w:rPr>
        <w:t xml:space="preserve"> Professor:</w:t>
      </w:r>
      <w:r>
        <w:t xml:space="preserve"> Department of Mechanical Engineering, Shaheed Bhagat Singh State University, Ferozepur, since </w:t>
      </w:r>
      <w:r>
        <w:rPr>
          <w:rFonts w:hint="default"/>
          <w:lang w:val="en-US"/>
        </w:rPr>
        <w:t>16</w:t>
      </w:r>
      <w:r>
        <w:t>-</w:t>
      </w:r>
      <w:r>
        <w:rPr>
          <w:rFonts w:hint="default"/>
          <w:lang w:val="en-US"/>
        </w:rPr>
        <w:t>12</w:t>
      </w:r>
      <w:r>
        <w:t>-20</w:t>
      </w:r>
      <w:r>
        <w:rPr>
          <w:rFonts w:hint="default"/>
          <w:lang w:val="en-US"/>
        </w:rPr>
        <w:t>10</w:t>
      </w:r>
      <w:r>
        <w:t xml:space="preserve"> to till date.</w:t>
      </w:r>
    </w:p>
    <w:p w14:paraId="36B47582">
      <w:pPr>
        <w:spacing w:line="276" w:lineRule="auto"/>
        <w:ind w:left="1985" w:right="45" w:hanging="2127"/>
        <w:rPr>
          <w:rFonts w:hint="default"/>
          <w:b/>
          <w:lang w:val="en-US"/>
        </w:rPr>
      </w:pPr>
      <w:r>
        <w:rPr>
          <w:b/>
        </w:rPr>
        <w:t>Specialization:</w:t>
      </w:r>
      <w:r>
        <w:t xml:space="preserve"> </w:t>
      </w:r>
      <w:r>
        <w:rPr>
          <w:rFonts w:hint="default"/>
          <w:lang w:val="en-US"/>
        </w:rPr>
        <w:t>Analysis Of Creep In Spherical Pressure Vessels Made Of Functionally Graded Composite.</w:t>
      </w:r>
    </w:p>
    <w:p w14:paraId="78A12DD5">
      <w:pPr>
        <w:spacing w:line="276" w:lineRule="auto"/>
        <w:ind w:left="1440" w:right="45" w:hanging="1582"/>
      </w:pPr>
      <w:r>
        <w:rPr>
          <w:b/>
        </w:rPr>
        <w:t>Qualification:</w:t>
      </w:r>
    </w:p>
    <w:p w14:paraId="27DB4DA3">
      <w:pPr>
        <w:spacing w:line="276" w:lineRule="auto"/>
        <w:ind w:right="45" w:hanging="142"/>
      </w:pPr>
      <w:r>
        <w:t xml:space="preserve">1.  Ph.D. Mechanical Engineering, </w:t>
      </w:r>
      <w:r>
        <w:rPr>
          <w:rFonts w:hint="default"/>
          <w:lang w:val="en-US"/>
        </w:rPr>
        <w:t xml:space="preserve">Punjabi </w:t>
      </w:r>
      <w:r>
        <w:t xml:space="preserve">University, </w:t>
      </w:r>
      <w:r>
        <w:rPr>
          <w:rFonts w:hint="default"/>
          <w:lang w:val="en-US"/>
        </w:rPr>
        <w:t>Patiala</w:t>
      </w:r>
      <w:r>
        <w:t xml:space="preserve">-PB. </w:t>
      </w:r>
    </w:p>
    <w:p w14:paraId="37095325">
      <w:pPr>
        <w:spacing w:line="276" w:lineRule="auto"/>
        <w:ind w:right="45" w:hanging="142"/>
      </w:pPr>
      <w:r>
        <w:t>2.  M.Tech. Production Engineering, Guru Nanak Dev Engg. College Ludhiana-PB.</w:t>
      </w:r>
    </w:p>
    <w:p w14:paraId="74B1F573">
      <w:pPr>
        <w:spacing w:line="276" w:lineRule="auto"/>
        <w:ind w:left="142" w:right="45" w:hanging="284"/>
      </w:pPr>
      <w:r>
        <w:t xml:space="preserve">3.  B.Tech. </w:t>
      </w:r>
      <w:r>
        <w:rPr>
          <w:rFonts w:hint="default"/>
          <w:lang w:val="en-US"/>
        </w:rPr>
        <w:t>Mechanical</w:t>
      </w:r>
      <w:r>
        <w:t xml:space="preserve"> Engineering, S</w:t>
      </w:r>
      <w:r>
        <w:rPr>
          <w:rFonts w:hint="default"/>
          <w:lang w:val="en-US"/>
        </w:rPr>
        <w:t>haheed Bhaghat</w:t>
      </w:r>
      <w:r>
        <w:t xml:space="preserve"> Singh </w:t>
      </w:r>
      <w:r>
        <w:rPr>
          <w:rFonts w:hint="default"/>
          <w:lang w:val="en-US"/>
        </w:rPr>
        <w:t>State University</w:t>
      </w:r>
      <w:r>
        <w:t xml:space="preserve">, </w:t>
      </w:r>
      <w:r>
        <w:rPr>
          <w:rFonts w:hint="default"/>
          <w:lang w:val="en-US"/>
        </w:rPr>
        <w:t>Ferozepur</w:t>
      </w:r>
      <w:r>
        <w:t xml:space="preserve">. Formerly </w:t>
      </w:r>
      <w:r>
        <w:rPr>
          <w:rFonts w:hint="default"/>
          <w:lang w:val="en-US"/>
        </w:rPr>
        <w:t>SBS</w:t>
      </w:r>
      <w:r>
        <w:t xml:space="preserve">CET </w:t>
      </w:r>
      <w:r>
        <w:rPr>
          <w:rFonts w:hint="default"/>
          <w:lang w:val="en-US"/>
        </w:rPr>
        <w:t>Feroze</w:t>
      </w:r>
      <w:r>
        <w:t>pur-PB.</w:t>
      </w:r>
    </w:p>
    <w:p w14:paraId="053027FE">
      <w:pPr>
        <w:spacing w:line="276" w:lineRule="auto"/>
        <w:ind w:left="2160" w:right="45" w:hanging="2302"/>
        <w:rPr>
          <w:rFonts w:hint="default"/>
          <w:b/>
          <w:lang w:val="en-US"/>
        </w:rPr>
      </w:pPr>
      <w:r>
        <w:rPr>
          <w:b/>
        </w:rPr>
        <w:t xml:space="preserve">Short Term Courses: </w:t>
      </w:r>
      <w:r>
        <w:rPr>
          <w:rFonts w:hint="default"/>
          <w:b/>
          <w:lang w:val="en-US"/>
        </w:rPr>
        <w:t>55</w:t>
      </w:r>
    </w:p>
    <w:p w14:paraId="2F317329">
      <w:pPr>
        <w:spacing w:line="276" w:lineRule="auto"/>
        <w:ind w:left="2160" w:right="45" w:hanging="2302"/>
        <w:rPr>
          <w:rFonts w:hint="default"/>
          <w:b/>
          <w:lang w:val="en-US"/>
        </w:rPr>
      </w:pPr>
      <w:r>
        <w:rPr>
          <w:rFonts w:hint="default"/>
          <w:b/>
          <w:lang w:val="en-US"/>
        </w:rPr>
        <w:t>Guided: 08 M-tech students in Their Thesis</w:t>
      </w:r>
    </w:p>
    <w:p w14:paraId="7FFFE9E8">
      <w:pPr>
        <w:spacing w:line="276" w:lineRule="auto"/>
        <w:ind w:left="2633" w:leftChars="338" w:right="45" w:hanging="1822" w:hangingChars="759"/>
        <w:rPr>
          <w:rFonts w:hint="default"/>
          <w:b/>
          <w:lang w:val="en-US"/>
        </w:rPr>
      </w:pPr>
      <w:r>
        <w:rPr>
          <w:rFonts w:hint="default"/>
          <w:b/>
          <w:lang w:val="en-US"/>
        </w:rPr>
        <w:t>02 Ph.D students are in Process.</w:t>
      </w:r>
    </w:p>
    <w:p w14:paraId="21CD18AF">
      <w:pPr>
        <w:spacing w:line="276" w:lineRule="auto"/>
        <w:ind w:right="45" w:hanging="142"/>
        <w:rPr>
          <w:b/>
        </w:rPr>
      </w:pPr>
      <w:r>
        <w:rPr>
          <w:b/>
        </w:rPr>
        <w:t>Experience:</w:t>
      </w:r>
    </w:p>
    <w:p w14:paraId="4598B652">
      <w:pPr>
        <w:spacing w:line="276" w:lineRule="auto"/>
        <w:ind w:right="45" w:hanging="142"/>
      </w:pPr>
      <w:r>
        <w:rPr>
          <w:rFonts w:hint="default"/>
          <w:lang w:val="en-US"/>
        </w:rPr>
        <w:t>1</w:t>
      </w:r>
      <w:r>
        <w:t>5 years teaching experience in mechanical Engineering departments.</w:t>
      </w:r>
    </w:p>
    <w:p w14:paraId="759F13DB">
      <w:pPr>
        <w:spacing w:line="276" w:lineRule="auto"/>
        <w:ind w:right="45" w:hanging="142"/>
      </w:pPr>
      <w:r>
        <w:t>01 year experience in manufacturing of machine tools.</w:t>
      </w:r>
    </w:p>
    <w:p w14:paraId="607BC4BF">
      <w:pPr>
        <w:spacing w:line="276" w:lineRule="auto"/>
        <w:ind w:left="-142" w:right="45"/>
        <w:jc w:val="both"/>
      </w:pPr>
      <w:r>
        <w:rPr>
          <w:b/>
        </w:rPr>
        <w:t>Extra Responsibilities:</w:t>
      </w:r>
      <w:r>
        <w:t xml:space="preserve"> </w:t>
      </w:r>
      <w:r>
        <w:rPr>
          <w:rFonts w:hint="default"/>
          <w:lang w:val="en-US"/>
        </w:rPr>
        <w:t>Assistant Controller of Examination, Deputy Controller in End sem Examination, Superintendent in MST Examinations, Overall Coordinator in performing function of Kite- Festival 2025 (State level), Cordinator of Performing function at 26 January 2026.</w:t>
      </w:r>
      <w:r>
        <w:t xml:space="preserve"> </w:t>
      </w:r>
      <w:r>
        <w:rPr>
          <w:rFonts w:hint="default"/>
          <w:lang w:val="en-US"/>
        </w:rPr>
        <w:t>Academic Incharge of Various Batches</w:t>
      </w:r>
      <w:r>
        <w:t>, Incharge sale purchase deptt. of Mech. Engg., Workshop Suprintendent-cum Transport officer., University</w:t>
      </w:r>
      <w:r>
        <w:rPr>
          <w:rFonts w:hint="default"/>
          <w:lang w:val="en-US"/>
        </w:rPr>
        <w:t xml:space="preserve"> Hockey</w:t>
      </w:r>
      <w:r>
        <w:t xml:space="preserve"> Team,</w:t>
      </w:r>
      <w:r>
        <w:rPr>
          <w:rFonts w:hint="default"/>
          <w:lang w:val="en-US"/>
        </w:rPr>
        <w:t xml:space="preserve"> Perform duty in Admission Cell.</w:t>
      </w:r>
      <w:r>
        <w:t xml:space="preserve"> </w:t>
      </w:r>
    </w:p>
    <w:p w14:paraId="734544F0">
      <w:pPr>
        <w:spacing w:line="276" w:lineRule="auto"/>
        <w:ind w:right="45" w:hanging="142"/>
      </w:pPr>
      <w:r>
        <w:rPr>
          <w:b/>
        </w:rPr>
        <w:t>Publications</w:t>
      </w:r>
      <w:r>
        <w:t xml:space="preserve"> </w:t>
      </w:r>
      <w:r>
        <w:rPr>
          <w:b/>
        </w:rPr>
        <w:t>:</w:t>
      </w:r>
      <w:r>
        <w:t xml:space="preserve">  </w:t>
      </w:r>
    </w:p>
    <w:p w14:paraId="41C928FF">
      <w:pPr>
        <w:autoSpaceDE w:val="0"/>
        <w:autoSpaceDN w:val="0"/>
        <w:adjustRightInd w:val="0"/>
        <w:spacing w:line="276" w:lineRule="auto"/>
        <w:ind w:left="-142" w:right="45"/>
        <w:jc w:val="both"/>
        <w:rPr>
          <w:rFonts w:hint="default"/>
          <w:i/>
          <w:lang w:val="en-US"/>
        </w:rPr>
      </w:pPr>
      <w:r>
        <w:rPr>
          <w:i/>
        </w:rPr>
        <w:t>International Journals:</w:t>
      </w:r>
    </w:p>
    <w:p w14:paraId="0CE761D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3" w:right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S. Singh Sandhu, T. Singh and V. K. Gupta “ Analysis of Steady State Creep Behaviour in Spherical Vessels Made of Composite Material”, Materials Today (SCOPUS, Elsevier), Vol.18, Issue7, pp. 3401-3408.</w:t>
      </w:r>
    </w:p>
    <w:p w14:paraId="5DBC227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leftChars="0" w:right="43" w:rightChars="0" w:firstLine="0" w:firstLine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S. Singh Sandhu, T. Singh and V.K. Gupta “ Secondary stage Creep Deformations and Stresses in Thick Spherical Vessels Considering Plain Strain”. The Journal of Emerging Technologies and Innovative Research, Vol. 5, Issue 4, pp. 834-845.</w:t>
      </w:r>
    </w:p>
    <w:p w14:paraId="0F11F0C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leftChars="0" w:right="43" w:rightChars="0" w:firstLine="0" w:firstLine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S. Singh Sandhu, T. Singh and V.K. Gupta “ Effect of Pressure Ratio on Tangential/Axial Stress in Thick Spherical Vessels”.The Journal of Emerging Technologies and Innovative Research, Vol. 5, Issue 1, pp. 915-924.</w:t>
      </w:r>
    </w:p>
    <w:p w14:paraId="7869E29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leftChars="0" w:right="43" w:rightChars="0" w:firstLine="0" w:firstLine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 xml:space="preserve"> Sukhjinder Singh Sandhu and Ramandeep Singh “Comparative Analysis of Electric Discharge Sawing Machining with Conventional Electric Discharge Machining”.The Journal of Emerging Technologies and Innovative Research,  Vol 5, Issue 6  , ISSN-2349-5162.</w:t>
      </w:r>
    </w:p>
    <w:p w14:paraId="67DB8DB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leftChars="0" w:right="43" w:rightChars="0" w:firstLine="0" w:firstLine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Sukhjinder Singh Sandhu and Ramandeep Singh “Comparative Analysis of Polymer Matrix Composites processed by Injection and Compression Molding”. The Journal of Emerging Technologies and Innovative Research,  Vol 5, Issue 6  , ISSN-2349-5162.</w:t>
      </w:r>
    </w:p>
    <w:p w14:paraId="2690D2D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leftChars="0" w:right="43" w:rightChars="0" w:firstLine="0" w:firstLine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Sukhjinder Singh Sandhu and Ramandeep Singh “A Study and Analysis on Machining of Hard to Cut Material”The Journal of Emerging Technologies and Innovative Research,  Vol 5, Issue 6  , ISSN-2349-5162.</w:t>
      </w:r>
    </w:p>
    <w:p w14:paraId="2033D16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leftChars="0" w:right="43" w:rightChars="0" w:firstLine="0" w:firstLine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Sukhjinder Singh Sandhu and Ramandeep Singh “Forming Analysis of Polymer Matrix Composite” The Journal of Emerging Technologies and Innovative Research,  Vol 5, Issue 6  , ISSN-2349-5162.</w:t>
      </w:r>
    </w:p>
    <w:p w14:paraId="39A10CA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leftChars="0" w:right="43" w:rightChars="0" w:firstLine="0" w:firstLine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Sukhjinder Singh Sandhu and Ramandeep Singh “Study and Analysis of Travelling Wire Electrochemical Spark Machining” The Journal of Emerging Technologies and Innovative Research,  Vol 5, Issue 6  , ISSN-2349-5162.</w:t>
      </w:r>
    </w:p>
    <w:p w14:paraId="023BA5B1">
      <w:pPr>
        <w:autoSpaceDE w:val="0"/>
        <w:autoSpaceDN w:val="0"/>
        <w:adjustRightInd w:val="0"/>
        <w:spacing w:line="276" w:lineRule="auto"/>
        <w:ind w:left="-142" w:right="43"/>
        <w:jc w:val="both"/>
        <w:rPr>
          <w:i/>
        </w:rPr>
      </w:pPr>
      <w:r>
        <w:rPr>
          <w:i/>
        </w:rPr>
        <w:t>International Conferences:</w:t>
      </w:r>
    </w:p>
    <w:p w14:paraId="6728C7E8">
      <w:pPr>
        <w:spacing w:line="276" w:lineRule="auto"/>
        <w:ind w:left="-142"/>
        <w:jc w:val="both"/>
      </w:pPr>
      <w:r>
        <w:rPr>
          <w:rFonts w:hint="default"/>
          <w:bCs/>
          <w:lang w:val="en-US"/>
        </w:rPr>
        <w:t>9</w:t>
      </w:r>
      <w:r>
        <w:rPr>
          <w:bCs/>
        </w:rPr>
        <w:t>.</w:t>
      </w:r>
      <w:r>
        <w:rPr>
          <w:b/>
          <w:bCs/>
        </w:rPr>
        <w:t xml:space="preserve"> </w:t>
      </w:r>
      <w:r>
        <w:t xml:space="preserve">Mishra, N.K., Kashyap D.P., Singh, R., Sandhu, S.S. (2026). Cryogenic cooling in machining: Advancements, Challenges, and Future Directions. </w:t>
      </w:r>
      <w:r>
        <w:rPr>
          <w:iCs/>
        </w:rPr>
        <w:t xml:space="preserve">International Conference on “Happiness &amp; Holistic Well-being: Research to Real Life Application, </w:t>
      </w:r>
      <w:r>
        <w:t>Central University of Jharkhand, Jharkhand, India, Jan. 23, 2026.</w:t>
      </w:r>
    </w:p>
    <w:p w14:paraId="3A4F3097">
      <w:pPr>
        <w:spacing w:line="276" w:lineRule="auto"/>
        <w:ind w:left="-142"/>
        <w:jc w:val="both"/>
      </w:pPr>
      <w:r>
        <w:rPr>
          <w:rFonts w:hint="default"/>
          <w:bCs/>
          <w:lang w:val="en-US"/>
        </w:rPr>
        <w:t>10</w:t>
      </w:r>
      <w:r>
        <w:rPr>
          <w:bCs/>
        </w:rPr>
        <w:t>.</w:t>
      </w:r>
      <w:r>
        <w:rPr>
          <w:b/>
          <w:bCs/>
        </w:rPr>
        <w:t xml:space="preserve"> </w:t>
      </w:r>
      <w:r>
        <w:t xml:space="preserve">Mishra, N.K., Kashyap D.P., Singh, R., Sandhu, S.S. (2025). Sustainable machining of hard-to-cut materials: Innovations in eco-friendly manufacturing—A review,” in </w:t>
      </w:r>
      <w:r>
        <w:rPr>
          <w:iCs/>
        </w:rPr>
        <w:t xml:space="preserve">Proceedings of the International Conference on Advances in Additive Manufacturing and Emerging Materials Processing (ICAMMP, </w:t>
      </w:r>
      <w:r>
        <w:t xml:space="preserve">Dec. 11–12, </w:t>
      </w:r>
      <w:r>
        <w:rPr>
          <w:iCs/>
        </w:rPr>
        <w:t>2025)</w:t>
      </w:r>
      <w:r>
        <w:t xml:space="preserve"> Amritsar Group of Colleges, Amritsar, India. </w:t>
      </w:r>
    </w:p>
    <w:p w14:paraId="36994E47">
      <w:pPr>
        <w:spacing w:line="276" w:lineRule="auto"/>
        <w:ind w:left="-142"/>
        <w:jc w:val="both"/>
      </w:pPr>
      <w:r>
        <w:rPr>
          <w:bCs/>
        </w:rPr>
        <w:t>1</w:t>
      </w:r>
      <w:r>
        <w:rPr>
          <w:rFonts w:hint="default"/>
          <w:bCs/>
          <w:lang w:val="en-US"/>
        </w:rPr>
        <w:t>1</w:t>
      </w:r>
      <w:r>
        <w:rPr>
          <w:bCs/>
        </w:rPr>
        <w:t>.</w:t>
      </w:r>
      <w:r>
        <w:rPr>
          <w:b/>
          <w:bCs/>
        </w:rPr>
        <w:t xml:space="preserve"> </w:t>
      </w:r>
      <w:r>
        <w:t xml:space="preserve">Mishra, N.K., Kashyap D.P., Singh, R., Sandhu, S.S. (2025). Vortex tube-assisted minimum quantity lubrication in turning: A comprehensive review,” in </w:t>
      </w:r>
      <w:r>
        <w:rPr>
          <w:iCs/>
        </w:rPr>
        <w:t xml:space="preserve">Proceedings of the International Conference on Advances in Additive Manufacturing and Emerging Materials Processing (ICAMMP, </w:t>
      </w:r>
      <w:r>
        <w:t xml:space="preserve">Dec. 11–12, </w:t>
      </w:r>
      <w:r>
        <w:rPr>
          <w:iCs/>
        </w:rPr>
        <w:t>2025)</w:t>
      </w:r>
      <w:r>
        <w:t>, Amritsar Group of Colleges, Amritsar, India.</w:t>
      </w:r>
    </w:p>
    <w:p w14:paraId="191BB28F">
      <w:pPr>
        <w:widowControl w:val="0"/>
        <w:autoSpaceDE w:val="0"/>
        <w:autoSpaceDN w:val="0"/>
        <w:adjustRightInd w:val="0"/>
        <w:spacing w:line="276" w:lineRule="auto"/>
        <w:ind w:left="-142" w:right="43"/>
        <w:jc w:val="both"/>
        <w:rPr>
          <w:lang w:val="en-IN"/>
        </w:rPr>
      </w:pPr>
      <w:r>
        <w:t>1</w:t>
      </w:r>
      <w:r>
        <w:rPr>
          <w:rFonts w:hint="default"/>
          <w:lang w:val="en-US"/>
        </w:rPr>
        <w:t>2</w:t>
      </w:r>
      <w:r>
        <w:t>.</w:t>
      </w:r>
      <w:r>
        <w:rPr>
          <w:rFonts w:hint="default"/>
          <w:lang w:val="en-US"/>
        </w:rPr>
        <w:t>S. Singh Sandhu, T. Singh and V.K.Gupta (2018)“ Analysis of Steady State Creep Behaviour in Spherical Vessels Made of Composite Material”, 9</w:t>
      </w:r>
      <w:r>
        <w:rPr>
          <w:rFonts w:hint="default"/>
          <w:vertAlign w:val="superscript"/>
          <w:lang w:val="en-US"/>
        </w:rPr>
        <w:t>th</w:t>
      </w:r>
      <w:r>
        <w:rPr>
          <w:rFonts w:hint="default"/>
          <w:lang w:val="en-US"/>
        </w:rPr>
        <w:t xml:space="preserve"> International Conference on Materials Processing and Characterization, Hydrabad, A.P, India, March 8-10.</w:t>
      </w:r>
      <w:bookmarkStart w:id="0" w:name="_GoBack"/>
      <w:bookmarkEnd w:id="0"/>
      <w:r>
        <w:t xml:space="preserve"> </w:t>
      </w:r>
      <w:r>
        <w:rPr>
          <w:lang w:val="en-IN"/>
        </w:rPr>
        <w:t>.</w:t>
      </w:r>
    </w:p>
    <w:p w14:paraId="2A8BBC24">
      <w:pPr>
        <w:pStyle w:val="7"/>
        <w:spacing w:line="276" w:lineRule="auto"/>
        <w:ind w:left="-142" w:right="43"/>
        <w:jc w:val="both"/>
        <w:rPr>
          <w:b/>
          <w:color w:val="auto"/>
        </w:rPr>
      </w:pPr>
      <w:r>
        <w:rPr>
          <w:color w:val="auto"/>
        </w:rPr>
        <w:t>1</w:t>
      </w:r>
      <w:r>
        <w:rPr>
          <w:rFonts w:hint="default"/>
          <w:color w:val="auto"/>
          <w:lang w:val="en-US"/>
        </w:rPr>
        <w:t>3</w:t>
      </w:r>
      <w:r>
        <w:rPr>
          <w:color w:val="auto"/>
        </w:rPr>
        <w:t xml:space="preserve">. </w:t>
      </w:r>
      <w:r>
        <w:rPr>
          <w:rFonts w:hint="default"/>
          <w:color w:val="auto"/>
          <w:lang w:val="en-US"/>
        </w:rPr>
        <w:t>S. Singh Sandhu, T. Singh and V. K. Gupta</w:t>
      </w:r>
      <w:r>
        <w:rPr>
          <w:color w:val="auto"/>
          <w:lang w:val="en-US"/>
        </w:rPr>
        <w:t xml:space="preserve"> (201</w:t>
      </w:r>
      <w:r>
        <w:rPr>
          <w:rFonts w:hint="default"/>
          <w:color w:val="auto"/>
          <w:lang w:val="en-US"/>
        </w:rPr>
        <w:t>8</w:t>
      </w:r>
      <w:r>
        <w:rPr>
          <w:color w:val="auto"/>
          <w:lang w:val="en-US"/>
        </w:rPr>
        <w:t xml:space="preserve">). </w:t>
      </w:r>
      <w:r>
        <w:rPr>
          <w:color w:val="auto"/>
        </w:rPr>
        <w:t xml:space="preserve"> </w:t>
      </w:r>
      <w:r>
        <w:rPr>
          <w:rFonts w:hint="default"/>
          <w:color w:val="auto"/>
          <w:lang w:val="en-US"/>
        </w:rPr>
        <w:t>“Effect of Temperature On Tangential/Axial Stress In Thick Spherical Vessels Made of Composite Material”</w:t>
      </w:r>
      <w:r>
        <w:rPr>
          <w:color w:val="auto"/>
        </w:rPr>
        <w:t xml:space="preserve">. </w:t>
      </w:r>
      <w:r>
        <w:rPr>
          <w:rFonts w:hint="default"/>
          <w:color w:val="auto"/>
          <w:lang w:val="en-US"/>
        </w:rPr>
        <w:t>6</w:t>
      </w:r>
      <w:r>
        <w:rPr>
          <w:rFonts w:hint="default"/>
          <w:color w:val="auto"/>
          <w:vertAlign w:val="superscript"/>
          <w:lang w:val="en-US"/>
        </w:rPr>
        <w:t>th</w:t>
      </w:r>
      <w:r>
        <w:rPr>
          <w:rFonts w:hint="default"/>
          <w:color w:val="auto"/>
          <w:lang w:val="en-US"/>
        </w:rPr>
        <w:t xml:space="preserve"> </w:t>
      </w:r>
      <w:r>
        <w:rPr>
          <w:color w:val="auto"/>
        </w:rPr>
        <w:t>international Conference on Production and Industrial Engineering CPIE-201</w:t>
      </w:r>
      <w:r>
        <w:rPr>
          <w:rFonts w:hint="default"/>
          <w:color w:val="auto"/>
          <w:lang w:val="en-US"/>
        </w:rPr>
        <w:t>8</w:t>
      </w:r>
      <w:r>
        <w:rPr>
          <w:color w:val="auto"/>
        </w:rPr>
        <w:t>, Dr. B.R. Ambedkar NIT Jalandhar</w:t>
      </w:r>
      <w:r>
        <w:rPr>
          <w:rFonts w:hint="default"/>
          <w:color w:val="auto"/>
          <w:lang w:val="en-US"/>
        </w:rPr>
        <w:t>, June 8-10</w:t>
      </w:r>
      <w:r>
        <w:rPr>
          <w:color w:val="auto"/>
        </w:rPr>
        <w:t>.</w:t>
      </w:r>
    </w:p>
    <w:sectPr>
      <w:pgSz w:w="12240" w:h="15840"/>
      <w:pgMar w:top="1276" w:right="1183" w:bottom="1134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URWPalladioL-Roma">
    <w:altName w:val="MS Mincho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9B420"/>
    <w:multiLevelType w:val="singleLevel"/>
    <w:tmpl w:val="B3E9B42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FD"/>
    <w:rsid w:val="00013CF5"/>
    <w:rsid w:val="000334B2"/>
    <w:rsid w:val="00034BF4"/>
    <w:rsid w:val="00044765"/>
    <w:rsid w:val="00056F86"/>
    <w:rsid w:val="00064D48"/>
    <w:rsid w:val="000A4DA1"/>
    <w:rsid w:val="000C5CDB"/>
    <w:rsid w:val="000D40E5"/>
    <w:rsid w:val="00157A3B"/>
    <w:rsid w:val="00160F89"/>
    <w:rsid w:val="001A16C0"/>
    <w:rsid w:val="001A1BC8"/>
    <w:rsid w:val="001D21D9"/>
    <w:rsid w:val="001E13FD"/>
    <w:rsid w:val="001E6A24"/>
    <w:rsid w:val="00227C50"/>
    <w:rsid w:val="002364AA"/>
    <w:rsid w:val="002416B1"/>
    <w:rsid w:val="002561B5"/>
    <w:rsid w:val="00280E6B"/>
    <w:rsid w:val="00282D6D"/>
    <w:rsid w:val="002A401F"/>
    <w:rsid w:val="002C1416"/>
    <w:rsid w:val="002D1386"/>
    <w:rsid w:val="00331D9B"/>
    <w:rsid w:val="0034296E"/>
    <w:rsid w:val="00380DE2"/>
    <w:rsid w:val="003B6504"/>
    <w:rsid w:val="003C4F27"/>
    <w:rsid w:val="003D60A8"/>
    <w:rsid w:val="003E1E50"/>
    <w:rsid w:val="003F5E35"/>
    <w:rsid w:val="00427AEF"/>
    <w:rsid w:val="004318D4"/>
    <w:rsid w:val="00452021"/>
    <w:rsid w:val="00467DFC"/>
    <w:rsid w:val="00484E1F"/>
    <w:rsid w:val="00495318"/>
    <w:rsid w:val="004A3774"/>
    <w:rsid w:val="004B6E51"/>
    <w:rsid w:val="004D609D"/>
    <w:rsid w:val="004F017E"/>
    <w:rsid w:val="0050675A"/>
    <w:rsid w:val="0052222E"/>
    <w:rsid w:val="00530EF9"/>
    <w:rsid w:val="005B03E7"/>
    <w:rsid w:val="005B05BA"/>
    <w:rsid w:val="005C662A"/>
    <w:rsid w:val="005D45F0"/>
    <w:rsid w:val="005E703A"/>
    <w:rsid w:val="005F25BC"/>
    <w:rsid w:val="006518B9"/>
    <w:rsid w:val="00665C9B"/>
    <w:rsid w:val="006A0A2D"/>
    <w:rsid w:val="006C678F"/>
    <w:rsid w:val="006F5595"/>
    <w:rsid w:val="00702170"/>
    <w:rsid w:val="00722679"/>
    <w:rsid w:val="0072711A"/>
    <w:rsid w:val="00765FB0"/>
    <w:rsid w:val="00773262"/>
    <w:rsid w:val="00776C99"/>
    <w:rsid w:val="007B0E3F"/>
    <w:rsid w:val="007C5829"/>
    <w:rsid w:val="007D79D5"/>
    <w:rsid w:val="007F1B00"/>
    <w:rsid w:val="007F64F4"/>
    <w:rsid w:val="00816781"/>
    <w:rsid w:val="00841884"/>
    <w:rsid w:val="00880E63"/>
    <w:rsid w:val="008920B3"/>
    <w:rsid w:val="008A73D6"/>
    <w:rsid w:val="008C2E68"/>
    <w:rsid w:val="00916C14"/>
    <w:rsid w:val="00922933"/>
    <w:rsid w:val="009555EE"/>
    <w:rsid w:val="009632EE"/>
    <w:rsid w:val="009A0339"/>
    <w:rsid w:val="009D3EEB"/>
    <w:rsid w:val="009D6090"/>
    <w:rsid w:val="009E23F8"/>
    <w:rsid w:val="00A1275D"/>
    <w:rsid w:val="00A25861"/>
    <w:rsid w:val="00A40705"/>
    <w:rsid w:val="00A410F9"/>
    <w:rsid w:val="00AD1BE3"/>
    <w:rsid w:val="00B22298"/>
    <w:rsid w:val="00B44F52"/>
    <w:rsid w:val="00B60336"/>
    <w:rsid w:val="00B7085C"/>
    <w:rsid w:val="00B85E98"/>
    <w:rsid w:val="00BC5D0B"/>
    <w:rsid w:val="00BD0AF9"/>
    <w:rsid w:val="00BE0DA0"/>
    <w:rsid w:val="00C035CD"/>
    <w:rsid w:val="00C67B9C"/>
    <w:rsid w:val="00C771D8"/>
    <w:rsid w:val="00C9302B"/>
    <w:rsid w:val="00CB063E"/>
    <w:rsid w:val="00CD7EA9"/>
    <w:rsid w:val="00CE394D"/>
    <w:rsid w:val="00CF08AA"/>
    <w:rsid w:val="00D408F2"/>
    <w:rsid w:val="00D546EE"/>
    <w:rsid w:val="00D551C7"/>
    <w:rsid w:val="00D828FA"/>
    <w:rsid w:val="00D911CB"/>
    <w:rsid w:val="00D946CB"/>
    <w:rsid w:val="00DB6DEB"/>
    <w:rsid w:val="00DD3856"/>
    <w:rsid w:val="00DE01FE"/>
    <w:rsid w:val="00DF2F90"/>
    <w:rsid w:val="00DF7BC5"/>
    <w:rsid w:val="00E04D41"/>
    <w:rsid w:val="00E0683B"/>
    <w:rsid w:val="00E0789E"/>
    <w:rsid w:val="00E52CB5"/>
    <w:rsid w:val="00E56B09"/>
    <w:rsid w:val="00E604D6"/>
    <w:rsid w:val="00E746E8"/>
    <w:rsid w:val="00EA4C7C"/>
    <w:rsid w:val="00EC1912"/>
    <w:rsid w:val="00EE28A0"/>
    <w:rsid w:val="00EF4887"/>
    <w:rsid w:val="00F36D9B"/>
    <w:rsid w:val="00F8726C"/>
    <w:rsid w:val="00F96990"/>
    <w:rsid w:val="00FD47A2"/>
    <w:rsid w:val="00FD7D37"/>
    <w:rsid w:val="00FF3962"/>
    <w:rsid w:val="03060594"/>
    <w:rsid w:val="09A5787E"/>
    <w:rsid w:val="1EB203B8"/>
    <w:rsid w:val="4FD4471C"/>
    <w:rsid w:val="64F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qFormat/>
    <w:uiPriority w:val="0"/>
    <w:rPr>
      <w:rFonts w:ascii="Tahoma" w:hAnsi="Tahoma" w:cs="Tahoma"/>
      <w:sz w:val="16"/>
      <w:szCs w:val="16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IN" w:eastAsia="en-US" w:bidi="ar-SA"/>
    </w:rPr>
  </w:style>
  <w:style w:type="character" w:customStyle="1" w:styleId="8">
    <w:name w:val="Balloon Text Char"/>
    <w:basedOn w:val="2"/>
    <w:link w:val="4"/>
    <w:uiPriority w:val="0"/>
    <w:rPr>
      <w:rFonts w:ascii="Tahoma" w:hAnsi="Tahoma" w:cs="Tahoma"/>
      <w:sz w:val="16"/>
      <w:szCs w:val="16"/>
      <w:lang w:val="en-US" w:eastAsia="en-US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Wipro Limited</Company>
  <Pages>2</Pages>
  <Words>824</Words>
  <Characters>4700</Characters>
  <Lines>39</Lines>
  <Paragraphs>11</Paragraphs>
  <TotalTime>37</TotalTime>
  <ScaleCrop>false</ScaleCrop>
  <LinksUpToDate>false</LinksUpToDate>
  <CharactersWithSpaces>5513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2024-06-08T06:06:00Z</dcterms:created>
  <dc:creator>47</dc:creator>
  <cp:lastModifiedBy>SGC</cp:lastModifiedBy>
  <dcterms:modified xsi:type="dcterms:W3CDTF">2026-02-16T06:48:39Z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7270BA281D314E14B021728B4C91F3DA_13</vt:lpwstr>
  </property>
</Properties>
</file>